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04636" w14:textId="77777777" w:rsidR="00235EF5" w:rsidRDefault="00235EF5" w:rsidP="00235EF5">
      <w:pPr>
        <w:jc w:val="center"/>
        <w:rPr>
          <w:b/>
          <w:bCs/>
        </w:rPr>
      </w:pPr>
      <w:bookmarkStart w:id="0" w:name="_Hlk100481813"/>
      <w:bookmarkEnd w:id="0"/>
    </w:p>
    <w:p w14:paraId="40D279E8" w14:textId="77777777" w:rsidR="00235EF5" w:rsidRDefault="00235EF5" w:rsidP="00235EF5">
      <w:pPr>
        <w:jc w:val="center"/>
        <w:rPr>
          <w:b/>
          <w:bCs/>
        </w:rPr>
      </w:pPr>
    </w:p>
    <w:p w14:paraId="659B8F86" w14:textId="77777777" w:rsidR="00235EF5" w:rsidRDefault="00235EF5" w:rsidP="00235EF5">
      <w:pPr>
        <w:jc w:val="center"/>
        <w:rPr>
          <w:b/>
          <w:bCs/>
        </w:rPr>
      </w:pPr>
    </w:p>
    <w:p w14:paraId="1BDDE425" w14:textId="77777777" w:rsidR="00235EF5" w:rsidRDefault="00235EF5" w:rsidP="00235EF5">
      <w:pPr>
        <w:jc w:val="center"/>
        <w:rPr>
          <w:b/>
          <w:bCs/>
        </w:rPr>
      </w:pPr>
    </w:p>
    <w:p w14:paraId="2A861877" w14:textId="77777777" w:rsidR="00235EF5" w:rsidRDefault="00235EF5" w:rsidP="00235EF5">
      <w:pPr>
        <w:jc w:val="center"/>
        <w:rPr>
          <w:b/>
          <w:bCs/>
        </w:rPr>
      </w:pPr>
    </w:p>
    <w:p w14:paraId="75654978" w14:textId="77777777" w:rsidR="00235EF5" w:rsidRDefault="00235EF5" w:rsidP="00235EF5">
      <w:pPr>
        <w:jc w:val="center"/>
        <w:rPr>
          <w:b/>
          <w:bCs/>
        </w:rPr>
      </w:pPr>
    </w:p>
    <w:p w14:paraId="49C0824B" w14:textId="77777777" w:rsidR="00235EF5" w:rsidRDefault="00235EF5" w:rsidP="00235EF5">
      <w:pPr>
        <w:jc w:val="center"/>
        <w:rPr>
          <w:b/>
          <w:bCs/>
        </w:rPr>
      </w:pPr>
    </w:p>
    <w:p w14:paraId="79536144" w14:textId="3A61FF2F" w:rsidR="00235EF5" w:rsidRPr="008D232E" w:rsidRDefault="00FD410F" w:rsidP="00235EF5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Victoria Port </w:t>
      </w:r>
      <w:r w:rsidR="00406628">
        <w:rPr>
          <w:b/>
          <w:bCs/>
          <w:sz w:val="32"/>
          <w:szCs w:val="32"/>
        </w:rPr>
        <w:t>Power</w:t>
      </w:r>
      <w:r w:rsidR="00235EF5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II </w:t>
      </w:r>
      <w:r w:rsidR="00235EF5">
        <w:rPr>
          <w:b/>
          <w:bCs/>
          <w:sz w:val="32"/>
          <w:szCs w:val="32"/>
        </w:rPr>
        <w:t>LLC</w:t>
      </w:r>
    </w:p>
    <w:p w14:paraId="0EC76EBC" w14:textId="70A85DB7" w:rsidR="00235EF5" w:rsidRDefault="00235EF5" w:rsidP="00235EF5">
      <w:pPr>
        <w:jc w:val="center"/>
        <w:rPr>
          <w:b/>
          <w:bCs/>
          <w:sz w:val="32"/>
          <w:szCs w:val="32"/>
        </w:rPr>
      </w:pPr>
      <w:r w:rsidRPr="008D232E">
        <w:rPr>
          <w:b/>
          <w:bCs/>
          <w:sz w:val="32"/>
          <w:szCs w:val="32"/>
        </w:rPr>
        <w:t>Emergency Operations Plan (EOP)</w:t>
      </w:r>
    </w:p>
    <w:p w14:paraId="06202C8C" w14:textId="270CB0B1" w:rsidR="00906678" w:rsidRPr="008D232E" w:rsidRDefault="00906678" w:rsidP="00235EF5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Executive Summary</w:t>
      </w:r>
    </w:p>
    <w:p w14:paraId="13EFCDAF" w14:textId="77777777" w:rsidR="00235EF5" w:rsidRPr="008D232E" w:rsidRDefault="00235EF5" w:rsidP="00235EF5">
      <w:pPr>
        <w:jc w:val="center"/>
        <w:rPr>
          <w:b/>
          <w:bCs/>
          <w:sz w:val="32"/>
          <w:szCs w:val="32"/>
        </w:rPr>
      </w:pPr>
      <w:r w:rsidRPr="008D232E">
        <w:rPr>
          <w:b/>
          <w:bCs/>
          <w:sz w:val="32"/>
          <w:szCs w:val="32"/>
        </w:rPr>
        <w:t>(</w:t>
      </w:r>
      <w:bookmarkStart w:id="1" w:name="_Hlk99696048"/>
      <w:r w:rsidRPr="008D232E">
        <w:rPr>
          <w:b/>
          <w:bCs/>
          <w:sz w:val="32"/>
          <w:szCs w:val="32"/>
        </w:rPr>
        <w:t>Per 16 TAC Sect. 25.53</w:t>
      </w:r>
      <w:bookmarkEnd w:id="1"/>
      <w:r w:rsidRPr="008D232E">
        <w:rPr>
          <w:b/>
          <w:bCs/>
          <w:sz w:val="32"/>
          <w:szCs w:val="32"/>
        </w:rPr>
        <w:t>)</w:t>
      </w:r>
    </w:p>
    <w:p w14:paraId="71B26C91" w14:textId="77777777" w:rsidR="00235EF5" w:rsidRPr="008D232E" w:rsidRDefault="00235EF5" w:rsidP="00235EF5">
      <w:pPr>
        <w:jc w:val="center"/>
        <w:rPr>
          <w:b/>
          <w:bCs/>
        </w:rPr>
      </w:pPr>
    </w:p>
    <w:p w14:paraId="64FBE724" w14:textId="77777777" w:rsidR="00235EF5" w:rsidRDefault="00235EF5" w:rsidP="00235EF5">
      <w:pPr>
        <w:rPr>
          <w:b/>
          <w:bCs/>
        </w:rPr>
      </w:pPr>
    </w:p>
    <w:p w14:paraId="2EDF42A5" w14:textId="77777777" w:rsidR="00235EF5" w:rsidRDefault="00235EF5" w:rsidP="00235EF5">
      <w:pPr>
        <w:rPr>
          <w:b/>
          <w:bCs/>
        </w:rPr>
      </w:pPr>
    </w:p>
    <w:p w14:paraId="460C835E" w14:textId="77777777" w:rsidR="00235EF5" w:rsidRDefault="00235EF5" w:rsidP="00235EF5">
      <w:pPr>
        <w:rPr>
          <w:b/>
          <w:bCs/>
        </w:rPr>
      </w:pPr>
    </w:p>
    <w:p w14:paraId="6918754D" w14:textId="77777777" w:rsidR="00235EF5" w:rsidRDefault="00235EF5" w:rsidP="00235EF5">
      <w:pPr>
        <w:spacing w:after="0" w:line="240" w:lineRule="auto"/>
        <w:rPr>
          <w:b/>
          <w:bCs/>
        </w:rPr>
      </w:pPr>
    </w:p>
    <w:p w14:paraId="6A59081A" w14:textId="77777777" w:rsidR="00235EF5" w:rsidRPr="008D232E" w:rsidRDefault="00235EF5" w:rsidP="00235EF5">
      <w:pPr>
        <w:spacing w:after="0" w:line="240" w:lineRule="auto"/>
        <w:rPr>
          <w:b/>
          <w:bCs/>
        </w:rPr>
      </w:pPr>
    </w:p>
    <w:p w14:paraId="7498B452" w14:textId="77777777" w:rsidR="00235EF5" w:rsidRDefault="00235EF5" w:rsidP="00235EF5">
      <w:pPr>
        <w:spacing w:after="0" w:line="240" w:lineRule="auto"/>
        <w:rPr>
          <w:b/>
          <w:bCs/>
        </w:rPr>
      </w:pPr>
      <w:r w:rsidRPr="008D232E">
        <w:rPr>
          <w:b/>
          <w:bCs/>
        </w:rPr>
        <w:t>Submitted to:</w:t>
      </w:r>
    </w:p>
    <w:p w14:paraId="214A96B1" w14:textId="77777777" w:rsidR="00235EF5" w:rsidRPr="008D232E" w:rsidRDefault="00235EF5" w:rsidP="00235EF5">
      <w:pPr>
        <w:spacing w:after="0" w:line="240" w:lineRule="auto"/>
        <w:rPr>
          <w:b/>
          <w:bCs/>
        </w:rPr>
      </w:pPr>
    </w:p>
    <w:p w14:paraId="4583C32A" w14:textId="746DA23C" w:rsidR="00235EF5" w:rsidRDefault="00235EF5" w:rsidP="00235EF5">
      <w:pPr>
        <w:spacing w:after="0" w:line="240" w:lineRule="auto"/>
        <w:rPr>
          <w:b/>
          <w:bCs/>
        </w:rPr>
      </w:pPr>
      <w:r w:rsidRPr="5EC8C461">
        <w:rPr>
          <w:b/>
          <w:bCs/>
        </w:rPr>
        <w:t xml:space="preserve">PUC of Texas, PUC Document No.: </w:t>
      </w:r>
      <w:r w:rsidRPr="5EC8C461">
        <w:rPr>
          <w:b/>
          <w:bCs/>
          <w:u w:val="single"/>
        </w:rPr>
        <w:t>53385</w:t>
      </w:r>
    </w:p>
    <w:p w14:paraId="6AE30B4E" w14:textId="77777777" w:rsidR="00235EF5" w:rsidRDefault="00235EF5" w:rsidP="00235EF5">
      <w:pPr>
        <w:spacing w:after="0" w:line="240" w:lineRule="auto"/>
        <w:rPr>
          <w:b/>
          <w:bCs/>
        </w:rPr>
      </w:pPr>
      <w:r w:rsidRPr="017D3C46">
        <w:rPr>
          <w:b/>
          <w:bCs/>
        </w:rPr>
        <w:t>ERCOT via ERCOT MIS Service Request</w:t>
      </w:r>
    </w:p>
    <w:p w14:paraId="53B1291F" w14:textId="4CA27A60" w:rsidR="00235EF5" w:rsidRDefault="00235EF5" w:rsidP="00235EF5">
      <w:pPr>
        <w:spacing w:after="0" w:line="240" w:lineRule="auto"/>
        <w:rPr>
          <w:b/>
          <w:bCs/>
        </w:rPr>
      </w:pPr>
    </w:p>
    <w:p w14:paraId="4E835FE7" w14:textId="77777777" w:rsidR="00235EF5" w:rsidRPr="008D232E" w:rsidRDefault="00235EF5" w:rsidP="00235EF5">
      <w:pPr>
        <w:spacing w:after="0" w:line="240" w:lineRule="auto"/>
        <w:jc w:val="center"/>
        <w:rPr>
          <w:b/>
          <w:bCs/>
        </w:rPr>
      </w:pPr>
    </w:p>
    <w:p w14:paraId="2103125D" w14:textId="77777777" w:rsidR="00235EF5" w:rsidRDefault="00235EF5" w:rsidP="00235EF5">
      <w:pPr>
        <w:spacing w:after="0" w:line="240" w:lineRule="auto"/>
        <w:rPr>
          <w:b/>
          <w:bCs/>
        </w:rPr>
      </w:pPr>
    </w:p>
    <w:p w14:paraId="0DE42D6A" w14:textId="77777777" w:rsidR="00235EF5" w:rsidRDefault="00235EF5" w:rsidP="00235EF5">
      <w:pPr>
        <w:spacing w:after="0" w:line="240" w:lineRule="auto"/>
        <w:rPr>
          <w:b/>
          <w:highlight w:val="yellow"/>
        </w:rPr>
      </w:pPr>
      <w:r w:rsidRPr="008D232E">
        <w:rPr>
          <w:b/>
          <w:bCs/>
        </w:rPr>
        <w:t>Date:</w:t>
      </w:r>
      <w:r>
        <w:rPr>
          <w:b/>
          <w:bCs/>
        </w:rPr>
        <w:t xml:space="preserve"> </w:t>
      </w:r>
      <w:r w:rsidRPr="3ED29467">
        <w:rPr>
          <w:b/>
        </w:rPr>
        <w:t>18 April 2022</w:t>
      </w:r>
    </w:p>
    <w:p w14:paraId="05AEF4C2" w14:textId="77777777" w:rsidR="00235EF5" w:rsidRDefault="00235EF5" w:rsidP="00235EF5">
      <w:pPr>
        <w:spacing w:after="0" w:line="240" w:lineRule="auto"/>
        <w:rPr>
          <w:b/>
          <w:bCs/>
        </w:rPr>
      </w:pPr>
    </w:p>
    <w:p w14:paraId="23F06143" w14:textId="77777777" w:rsidR="00235EF5" w:rsidRDefault="00235EF5" w:rsidP="00235EF5">
      <w:pPr>
        <w:spacing w:after="0" w:line="240" w:lineRule="auto"/>
        <w:rPr>
          <w:b/>
          <w:bCs/>
        </w:rPr>
      </w:pPr>
    </w:p>
    <w:p w14:paraId="57D01650" w14:textId="77777777" w:rsidR="00235EF5" w:rsidRDefault="00235EF5" w:rsidP="00235EF5">
      <w:pPr>
        <w:rPr>
          <w:b/>
          <w:bCs/>
        </w:rPr>
      </w:pPr>
      <w:r>
        <w:rPr>
          <w:b/>
          <w:bCs/>
        </w:rPr>
        <w:br w:type="page"/>
      </w:r>
    </w:p>
    <w:p w14:paraId="64F4E622" w14:textId="77777777" w:rsidR="00235EF5" w:rsidRDefault="00235EF5" w:rsidP="00235EF5">
      <w:pPr>
        <w:rPr>
          <w:b/>
          <w:bCs/>
        </w:rPr>
        <w:sectPr w:rsidR="00235EF5" w:rsidSect="00A05CE9">
          <w:footerReference w:type="default" r:id="rId7"/>
          <w:pgSz w:w="12240" w:h="15840" w:code="1"/>
          <w:pgMar w:top="1440" w:right="1440" w:bottom="1440" w:left="1440" w:header="720" w:footer="720" w:gutter="0"/>
          <w:pgNumType w:start="1"/>
          <w:cols w:space="720"/>
          <w:vAlign w:val="center"/>
          <w:titlePg/>
          <w:docGrid w:linePitch="360"/>
        </w:sectPr>
      </w:pPr>
    </w:p>
    <w:p w14:paraId="222D95D9" w14:textId="77777777" w:rsidR="00235EF5" w:rsidRPr="00AC411E" w:rsidRDefault="00235EF5" w:rsidP="00235EF5">
      <w:pPr>
        <w:pStyle w:val="Heading1"/>
        <w:rPr>
          <w:color w:val="auto"/>
        </w:rPr>
      </w:pPr>
      <w:bookmarkStart w:id="2" w:name="_Toc100940485"/>
      <w:r w:rsidRPr="602802EB">
        <w:rPr>
          <w:color w:val="auto"/>
        </w:rPr>
        <w:lastRenderedPageBreak/>
        <w:t>1.0</w:t>
      </w:r>
      <w:r>
        <w:tab/>
      </w:r>
      <w:r w:rsidRPr="602802EB">
        <w:rPr>
          <w:color w:val="auto"/>
        </w:rPr>
        <w:t>EXECUTIVE SUMMARY</w:t>
      </w:r>
      <w:bookmarkEnd w:id="2"/>
    </w:p>
    <w:p w14:paraId="49DA6419" w14:textId="77777777" w:rsidR="00235EF5" w:rsidRDefault="00235EF5" w:rsidP="00235EF5">
      <w:pPr>
        <w:pStyle w:val="Heading2"/>
        <w:spacing w:after="120" w:line="240" w:lineRule="auto"/>
        <w:rPr>
          <w:color w:val="auto"/>
        </w:rPr>
      </w:pPr>
      <w:bookmarkStart w:id="3" w:name="_Toc100940486"/>
      <w:r>
        <w:rPr>
          <w:color w:val="auto"/>
        </w:rPr>
        <w:t>1.1</w:t>
      </w:r>
      <w:r>
        <w:rPr>
          <w:color w:val="auto"/>
        </w:rPr>
        <w:tab/>
      </w:r>
      <w:r w:rsidRPr="00AC411E">
        <w:rPr>
          <w:color w:val="auto"/>
        </w:rPr>
        <w:t>Description of Contents and Policies</w:t>
      </w:r>
      <w:bookmarkEnd w:id="3"/>
    </w:p>
    <w:p w14:paraId="5A3EEABF" w14:textId="596B6113" w:rsidR="00235EF5" w:rsidRDefault="00235EF5" w:rsidP="00235EF5">
      <w:pPr>
        <w:ind w:left="720"/>
      </w:pPr>
      <w:bookmarkStart w:id="4" w:name="_Hlk99696916"/>
      <w:r>
        <w:t xml:space="preserve">The following Emergency Operations Plan (EOP), together with the Executive Summary and Annexes, was developed in accordance with </w:t>
      </w:r>
      <w:r w:rsidRPr="003E2F75">
        <w:t xml:space="preserve">16 TAC Sect. 25.53 (the Rule) adopted by the PUC of Texas (the Commission) on February </w:t>
      </w:r>
      <w:r>
        <w:t>25</w:t>
      </w:r>
      <w:r w:rsidRPr="003E2F75">
        <w:t xml:space="preserve">, 2022. </w:t>
      </w:r>
      <w:r w:rsidR="00FD410F">
        <w:t>Victoria Port Power II</w:t>
      </w:r>
      <w:r w:rsidR="00324FFF" w:rsidRPr="00324FFF">
        <w:t xml:space="preserve"> </w:t>
      </w:r>
      <w:r>
        <w:t>LLC</w:t>
      </w:r>
      <w:r w:rsidRPr="003E2F75">
        <w:t xml:space="preserve"> is subject to 16 TAC Sect. 25.53 and is, therefore, required to implement this EOP, including all components established by the Rule and to maintain the EOP, Executive Summary, and Annexes</w:t>
      </w:r>
      <w:r>
        <w:t xml:space="preserve"> accordingly. </w:t>
      </w:r>
      <w:bookmarkEnd w:id="4"/>
    </w:p>
    <w:p w14:paraId="3AC08F28" w14:textId="77777777" w:rsidR="00235EF5" w:rsidRDefault="00235EF5" w:rsidP="00235EF5">
      <w:pPr>
        <w:pStyle w:val="Heading2"/>
        <w:spacing w:after="120" w:line="240" w:lineRule="auto"/>
        <w:rPr>
          <w:color w:val="auto"/>
        </w:rPr>
      </w:pPr>
      <w:bookmarkStart w:id="5" w:name="_Toc100940487"/>
      <w:r>
        <w:rPr>
          <w:color w:val="auto"/>
        </w:rPr>
        <w:t>1.2</w:t>
      </w:r>
      <w:r>
        <w:tab/>
      </w:r>
      <w:r w:rsidRPr="007E155E">
        <w:rPr>
          <w:color w:val="auto"/>
        </w:rPr>
        <w:t>Record of Submittal of EOP</w:t>
      </w:r>
      <w:bookmarkEnd w:id="5"/>
    </w:p>
    <w:p w14:paraId="0840CF58" w14:textId="77777777" w:rsidR="00235EF5" w:rsidRPr="007E155E" w:rsidRDefault="00235EF5" w:rsidP="00235EF5">
      <w:pPr>
        <w:ind w:left="720"/>
        <w:rPr>
          <w:u w:val="single"/>
        </w:rPr>
      </w:pPr>
      <w:r w:rsidRPr="007E155E">
        <w:rPr>
          <w:u w:val="single"/>
        </w:rPr>
        <w:t>PUC of Texas</w:t>
      </w:r>
    </w:p>
    <w:p w14:paraId="395F2654" w14:textId="77777777" w:rsidR="00235EF5" w:rsidRDefault="00235EF5" w:rsidP="00235EF5">
      <w:pPr>
        <w:ind w:left="720"/>
      </w:pPr>
      <w:r>
        <w:t>Project No</w:t>
      </w:r>
      <w:bookmarkStart w:id="6" w:name="_Int_F8aBaZxc"/>
      <w:r>
        <w:t>:  51841</w:t>
      </w:r>
      <w:bookmarkEnd w:id="6"/>
    </w:p>
    <w:p w14:paraId="124E49AC" w14:textId="77777777" w:rsidR="00235EF5" w:rsidRDefault="00235EF5" w:rsidP="00235EF5">
      <w:pPr>
        <w:ind w:left="720"/>
      </w:pPr>
      <w:r>
        <w:t>Filed Under Control Number</w:t>
      </w:r>
      <w:bookmarkStart w:id="7" w:name="_Int_uRg1JkMV"/>
      <w:r>
        <w:t>:  53385</w:t>
      </w:r>
      <w:bookmarkEnd w:id="7"/>
    </w:p>
    <w:p w14:paraId="606D0733" w14:textId="77777777" w:rsidR="00235EF5" w:rsidRDefault="00235EF5" w:rsidP="00235EF5">
      <w:pPr>
        <w:ind w:left="720"/>
      </w:pPr>
      <w:r>
        <w:t>-Redacted Version</w:t>
      </w:r>
    </w:p>
    <w:p w14:paraId="51BA26D0" w14:textId="77777777" w:rsidR="00235EF5" w:rsidRDefault="00235EF5" w:rsidP="00235EF5">
      <w:pPr>
        <w:ind w:left="720"/>
      </w:pPr>
      <w:r>
        <w:t xml:space="preserve">-Unredacted Version available upon request </w:t>
      </w:r>
    </w:p>
    <w:p w14:paraId="6D6FD9FE" w14:textId="77777777" w:rsidR="00235EF5" w:rsidRDefault="00235EF5" w:rsidP="00235EF5">
      <w:pPr>
        <w:ind w:left="720"/>
      </w:pPr>
    </w:p>
    <w:p w14:paraId="770ADCB5" w14:textId="77777777" w:rsidR="00235EF5" w:rsidRPr="007E155E" w:rsidRDefault="00235EF5" w:rsidP="00235EF5">
      <w:pPr>
        <w:ind w:left="720"/>
        <w:rPr>
          <w:u w:val="single"/>
        </w:rPr>
      </w:pPr>
      <w:r w:rsidRPr="007E155E">
        <w:rPr>
          <w:u w:val="single"/>
        </w:rPr>
        <w:t>ERCOT</w:t>
      </w:r>
    </w:p>
    <w:p w14:paraId="76C1FA45" w14:textId="77777777" w:rsidR="00235EF5" w:rsidRDefault="00235EF5" w:rsidP="00235EF5">
      <w:pPr>
        <w:ind w:left="720"/>
      </w:pPr>
      <w:r>
        <w:t>Filed via ERCOT MIS</w:t>
      </w:r>
    </w:p>
    <w:p w14:paraId="62E812FC" w14:textId="5ACC931D" w:rsidR="00235EF5" w:rsidRDefault="00235EF5" w:rsidP="004A7CEE">
      <w:pPr>
        <w:ind w:left="720"/>
      </w:pPr>
      <w:r>
        <w:t>-Unredacted Version</w:t>
      </w:r>
    </w:p>
    <w:p w14:paraId="05850A09" w14:textId="77777777" w:rsidR="00235EF5" w:rsidRDefault="00235EF5" w:rsidP="00235EF5">
      <w:pPr>
        <w:ind w:left="1440"/>
      </w:pPr>
    </w:p>
    <w:p w14:paraId="5BDEA9F3" w14:textId="77777777" w:rsidR="00235EF5" w:rsidRDefault="00235EF5" w:rsidP="00235EF5">
      <w:pPr>
        <w:pStyle w:val="Heading2"/>
        <w:spacing w:after="120" w:line="240" w:lineRule="auto"/>
        <w:rPr>
          <w:color w:val="auto"/>
        </w:rPr>
      </w:pPr>
      <w:bookmarkStart w:id="8" w:name="_Toc100940488"/>
      <w:r>
        <w:rPr>
          <w:color w:val="auto"/>
        </w:rPr>
        <w:t>1.3</w:t>
      </w:r>
      <w:r>
        <w:rPr>
          <w:color w:val="auto"/>
        </w:rPr>
        <w:tab/>
      </w:r>
      <w:r w:rsidRPr="007E155E">
        <w:rPr>
          <w:color w:val="auto"/>
        </w:rPr>
        <w:t>Annual Updates to EOP</w:t>
      </w:r>
      <w:bookmarkEnd w:id="8"/>
    </w:p>
    <w:p w14:paraId="082AAF57" w14:textId="46E153D3" w:rsidR="00235EF5" w:rsidRDefault="00235EF5" w:rsidP="00235EF5">
      <w:pPr>
        <w:ind w:left="720"/>
      </w:pPr>
      <w:r>
        <w:t xml:space="preserve"> (Including section in Executive Summary for the purposes of tracking future changes/non-changes to the EOP; intentionally N/A given </w:t>
      </w:r>
      <w:r w:rsidR="00FD410F">
        <w:t>Victoria Port Power II</w:t>
      </w:r>
      <w:r w:rsidR="00FD410F" w:rsidRPr="00324FFF">
        <w:t xml:space="preserve"> </w:t>
      </w:r>
      <w:r w:rsidRPr="0013100C">
        <w:t xml:space="preserve">LLC </w:t>
      </w:r>
      <w:r>
        <w:t>is submitting Version 1)</w:t>
      </w:r>
    </w:p>
    <w:p w14:paraId="68954AD6" w14:textId="77777777" w:rsidR="00235EF5" w:rsidRDefault="00235EF5" w:rsidP="00235EF5">
      <w:pPr>
        <w:ind w:left="720"/>
      </w:pPr>
      <w:r>
        <w:t>Material changes made to EOP since last Version: N/A</w:t>
      </w:r>
    </w:p>
    <w:p w14:paraId="4264D05B" w14:textId="77777777" w:rsidR="00235EF5" w:rsidRDefault="00235EF5" w:rsidP="00235EF5">
      <w:pPr>
        <w:ind w:left="720"/>
      </w:pPr>
      <w:r>
        <w:t>Updated Version Replacing EOP Submitted On (date): N/A</w:t>
      </w:r>
    </w:p>
    <w:p w14:paraId="3099FA04" w14:textId="77777777" w:rsidR="00235EF5" w:rsidRDefault="00235EF5" w:rsidP="00235EF5">
      <w:pPr>
        <w:ind w:left="720"/>
      </w:pPr>
      <w:r>
        <w:t>Description of Change: N/A</w:t>
      </w:r>
    </w:p>
    <w:p w14:paraId="1E1945D2" w14:textId="77777777" w:rsidR="00235EF5" w:rsidRDefault="00235EF5" w:rsidP="00235EF5">
      <w:pPr>
        <w:ind w:left="720"/>
      </w:pPr>
      <w:r>
        <w:t>Reference Sections and Page Numbers: N/A</w:t>
      </w:r>
    </w:p>
    <w:p w14:paraId="4A983F03" w14:textId="77777777" w:rsidR="00235EF5" w:rsidRDefault="00235EF5" w:rsidP="00235EF5">
      <w:pPr>
        <w:ind w:left="720"/>
      </w:pPr>
      <w:r>
        <w:t>Record of Distribution of New EOP: N/A</w:t>
      </w:r>
    </w:p>
    <w:p w14:paraId="4DB638FF" w14:textId="77777777" w:rsidR="00235EF5" w:rsidRDefault="00235EF5" w:rsidP="00235EF5">
      <w:pPr>
        <w:ind w:left="720"/>
      </w:pPr>
      <w:r>
        <w:t>Affidavit: N/A</w:t>
      </w:r>
    </w:p>
    <w:p w14:paraId="62B55F7C" w14:textId="77777777" w:rsidR="00235EF5" w:rsidRDefault="00235EF5" w:rsidP="00235EF5">
      <w:pPr>
        <w:ind w:left="720"/>
      </w:pPr>
      <w:r>
        <w:t>No material changes have been made to EOP since the last Version.</w:t>
      </w:r>
    </w:p>
    <w:p w14:paraId="631CF182" w14:textId="77777777" w:rsidR="00235EF5" w:rsidRDefault="00235EF5" w:rsidP="00235EF5">
      <w:pPr>
        <w:ind w:left="720"/>
      </w:pPr>
      <w:r>
        <w:t>Pleading Documenting Changes: N/A</w:t>
      </w:r>
    </w:p>
    <w:p w14:paraId="686A03C8" w14:textId="77777777" w:rsidR="00235EF5" w:rsidRDefault="00235EF5" w:rsidP="00235EF5">
      <w:pPr>
        <w:ind w:left="720"/>
      </w:pPr>
      <w:r>
        <w:t>Attestation: N/A</w:t>
      </w:r>
    </w:p>
    <w:p w14:paraId="461FFDA7" w14:textId="77777777" w:rsidR="00235EF5" w:rsidRDefault="00235EF5" w:rsidP="00235EF5">
      <w:pPr>
        <w:ind w:left="720"/>
      </w:pPr>
    </w:p>
    <w:p w14:paraId="5452BC05" w14:textId="77777777" w:rsidR="00235EF5" w:rsidRDefault="00235EF5" w:rsidP="00235EF5">
      <w:pPr>
        <w:pStyle w:val="Heading2"/>
        <w:spacing w:after="120" w:line="240" w:lineRule="auto"/>
        <w:rPr>
          <w:color w:val="auto"/>
        </w:rPr>
      </w:pPr>
      <w:bookmarkStart w:id="9" w:name="_Toc100940489"/>
      <w:r>
        <w:rPr>
          <w:color w:val="auto"/>
        </w:rPr>
        <w:t>1.4</w:t>
      </w:r>
      <w:r>
        <w:rPr>
          <w:color w:val="auto"/>
        </w:rPr>
        <w:tab/>
      </w:r>
      <w:r w:rsidRPr="007E155E">
        <w:rPr>
          <w:color w:val="auto"/>
        </w:rPr>
        <w:t>Contents and Policies</w:t>
      </w:r>
      <w:bookmarkEnd w:id="9"/>
    </w:p>
    <w:p w14:paraId="687B9CC6" w14:textId="77777777" w:rsidR="00406628" w:rsidRDefault="00406628" w:rsidP="00406628">
      <w:pPr>
        <w:ind w:left="720"/>
      </w:pPr>
      <w:bookmarkStart w:id="10" w:name="_Toc100940490"/>
      <w:r>
        <w:t>(page numbers indicate starting page number)</w:t>
      </w:r>
    </w:p>
    <w:p w14:paraId="693A342A" w14:textId="77777777" w:rsidR="00406628" w:rsidRDefault="00406628" w:rsidP="00406628">
      <w:pPr>
        <w:pStyle w:val="ListParagraph"/>
        <w:numPr>
          <w:ilvl w:val="0"/>
          <w:numId w:val="1"/>
        </w:numPr>
        <w:tabs>
          <w:tab w:val="right" w:pos="8640"/>
        </w:tabs>
      </w:pPr>
      <w:r>
        <w:t>Common Operational Functions [§25.53(d)]</w:t>
      </w:r>
      <w:r>
        <w:tab/>
        <w:t>PAGE 4</w:t>
      </w:r>
    </w:p>
    <w:p w14:paraId="78F02019" w14:textId="77777777" w:rsidR="00406628" w:rsidRDefault="00406628" w:rsidP="00406628">
      <w:pPr>
        <w:pStyle w:val="ListParagraph"/>
        <w:numPr>
          <w:ilvl w:val="1"/>
          <w:numId w:val="1"/>
        </w:numPr>
        <w:tabs>
          <w:tab w:val="right" w:pos="8640"/>
        </w:tabs>
      </w:pPr>
      <w:r>
        <w:t>As relevant across all emergency types</w:t>
      </w:r>
    </w:p>
    <w:p w14:paraId="2F0C4E0D" w14:textId="77777777" w:rsidR="00406628" w:rsidRDefault="00406628" w:rsidP="00406628">
      <w:pPr>
        <w:pStyle w:val="ListParagraph"/>
        <w:numPr>
          <w:ilvl w:val="0"/>
          <w:numId w:val="1"/>
        </w:numPr>
        <w:tabs>
          <w:tab w:val="right" w:pos="8640"/>
        </w:tabs>
      </w:pPr>
      <w:r>
        <w:t xml:space="preserve">Introduction to EOP and Applicability [§25.53(d)(1)] </w:t>
      </w:r>
      <w:r>
        <w:tab/>
        <w:t>PAGE 4</w:t>
      </w:r>
    </w:p>
    <w:p w14:paraId="061B2304" w14:textId="77777777" w:rsidR="00406628" w:rsidRDefault="00406628" w:rsidP="00406628">
      <w:pPr>
        <w:pStyle w:val="ListParagraph"/>
        <w:numPr>
          <w:ilvl w:val="1"/>
          <w:numId w:val="1"/>
        </w:numPr>
        <w:tabs>
          <w:tab w:val="right" w:pos="8640"/>
        </w:tabs>
      </w:pPr>
      <w:r>
        <w:t>Individuals Responsible for Maintaining and Implementing EOP</w:t>
      </w:r>
      <w:r>
        <w:tab/>
        <w:t>PAGE 4</w:t>
      </w:r>
    </w:p>
    <w:p w14:paraId="5A1AFF35" w14:textId="77777777" w:rsidR="00406628" w:rsidRDefault="00406628" w:rsidP="00406628">
      <w:pPr>
        <w:pStyle w:val="ListParagraph"/>
        <w:numPr>
          <w:ilvl w:val="1"/>
          <w:numId w:val="1"/>
        </w:numPr>
        <w:tabs>
          <w:tab w:val="right" w:pos="8640"/>
        </w:tabs>
      </w:pPr>
      <w:r>
        <w:t>List of Individuals with Authority to Change EOP</w:t>
      </w:r>
      <w:r>
        <w:tab/>
        <w:t>PAGE 4</w:t>
      </w:r>
    </w:p>
    <w:p w14:paraId="58BD7B47" w14:textId="77777777" w:rsidR="00406628" w:rsidRDefault="00406628" w:rsidP="00406628">
      <w:pPr>
        <w:pStyle w:val="ListParagraph"/>
        <w:numPr>
          <w:ilvl w:val="1"/>
          <w:numId w:val="1"/>
        </w:numPr>
        <w:tabs>
          <w:tab w:val="right" w:pos="8640"/>
        </w:tabs>
      </w:pPr>
      <w:r>
        <w:t>Revision Control Summary with Applicable Dates</w:t>
      </w:r>
      <w:r>
        <w:tab/>
        <w:t>PAGE 5</w:t>
      </w:r>
    </w:p>
    <w:p w14:paraId="782F49A0" w14:textId="77777777" w:rsidR="00406628" w:rsidRDefault="00406628" w:rsidP="00406628">
      <w:pPr>
        <w:pStyle w:val="ListParagraph"/>
        <w:numPr>
          <w:ilvl w:val="1"/>
          <w:numId w:val="1"/>
        </w:numPr>
        <w:tabs>
          <w:tab w:val="right" w:pos="8640"/>
        </w:tabs>
      </w:pPr>
      <w:r>
        <w:t>Current Version and Start Date</w:t>
      </w:r>
      <w:r>
        <w:tab/>
        <w:t>PAGE 5</w:t>
      </w:r>
    </w:p>
    <w:p w14:paraId="49288279" w14:textId="77777777" w:rsidR="00406628" w:rsidRDefault="00406628" w:rsidP="00406628">
      <w:pPr>
        <w:pStyle w:val="ListParagraph"/>
        <w:numPr>
          <w:ilvl w:val="0"/>
          <w:numId w:val="1"/>
        </w:numPr>
        <w:tabs>
          <w:tab w:val="right" w:pos="8640"/>
        </w:tabs>
      </w:pPr>
      <w:r>
        <w:t>Pre-Identified Supplies for Emergency Response [§25.53(d)(3)]</w:t>
      </w:r>
      <w:r>
        <w:tab/>
        <w:t>PAGE 10</w:t>
      </w:r>
    </w:p>
    <w:p w14:paraId="322245D5" w14:textId="77777777" w:rsidR="00406628" w:rsidRDefault="00406628" w:rsidP="00406628">
      <w:pPr>
        <w:pStyle w:val="ListParagraph"/>
        <w:numPr>
          <w:ilvl w:val="1"/>
          <w:numId w:val="1"/>
        </w:numPr>
        <w:tabs>
          <w:tab w:val="right" w:pos="8640"/>
        </w:tabs>
      </w:pPr>
      <w:r>
        <w:t>List of supplies to be kept available at the plant</w:t>
      </w:r>
    </w:p>
    <w:p w14:paraId="67DDC91A" w14:textId="77777777" w:rsidR="00406628" w:rsidRDefault="00406628" w:rsidP="00406628">
      <w:pPr>
        <w:pStyle w:val="ListParagraph"/>
        <w:numPr>
          <w:ilvl w:val="0"/>
          <w:numId w:val="1"/>
        </w:numPr>
        <w:tabs>
          <w:tab w:val="right" w:pos="8640"/>
        </w:tabs>
      </w:pPr>
      <w:r>
        <w:t xml:space="preserve">Staffing Plan [§25.53(d)(4)] </w:t>
      </w:r>
      <w:r>
        <w:tab/>
        <w:t>PAGE 10</w:t>
      </w:r>
    </w:p>
    <w:p w14:paraId="4278EAA6" w14:textId="77777777" w:rsidR="00406628" w:rsidRDefault="00406628" w:rsidP="00406628">
      <w:pPr>
        <w:pStyle w:val="ListParagraph"/>
        <w:numPr>
          <w:ilvl w:val="1"/>
          <w:numId w:val="1"/>
        </w:numPr>
        <w:tabs>
          <w:tab w:val="right" w:pos="8640"/>
        </w:tabs>
      </w:pPr>
      <w:r>
        <w:t>A plan to address staffing during emergency response</w:t>
      </w:r>
    </w:p>
    <w:p w14:paraId="33CEB3FA" w14:textId="77777777" w:rsidR="00406628" w:rsidRDefault="00406628" w:rsidP="00406628">
      <w:pPr>
        <w:pStyle w:val="ListParagraph"/>
        <w:numPr>
          <w:ilvl w:val="0"/>
          <w:numId w:val="1"/>
        </w:numPr>
        <w:tabs>
          <w:tab w:val="right" w:pos="8640"/>
        </w:tabs>
      </w:pPr>
      <w:r>
        <w:t>Plan to Identify Weather-Related Hazards [§25.53(d)(5)]</w:t>
      </w:r>
      <w:r>
        <w:tab/>
        <w:t>PAGE 10</w:t>
      </w:r>
    </w:p>
    <w:p w14:paraId="4681989A" w14:textId="77777777" w:rsidR="004A7CEE" w:rsidRDefault="00406628" w:rsidP="004A7CEE">
      <w:pPr>
        <w:pStyle w:val="ListParagraph"/>
        <w:numPr>
          <w:ilvl w:val="1"/>
          <w:numId w:val="1"/>
        </w:numPr>
        <w:tabs>
          <w:tab w:val="right" w:pos="8640"/>
        </w:tabs>
      </w:pPr>
      <w:r>
        <w:t>Including tornadoes, hurricanes, extreme cold weather, extreme hot weather, drought, and flooding</w:t>
      </w:r>
    </w:p>
    <w:p w14:paraId="48AD80D8" w14:textId="18D88C0D" w:rsidR="00406628" w:rsidRDefault="00406628" w:rsidP="004A7CEE">
      <w:pPr>
        <w:pStyle w:val="ListParagraph"/>
        <w:numPr>
          <w:ilvl w:val="1"/>
          <w:numId w:val="1"/>
        </w:numPr>
        <w:tabs>
          <w:tab w:val="right" w:pos="8640"/>
        </w:tabs>
      </w:pPr>
      <w:r>
        <w:t>Process to active EOP after identification</w:t>
      </w:r>
    </w:p>
    <w:p w14:paraId="4334AA39" w14:textId="77777777" w:rsidR="00406628" w:rsidRDefault="00406628" w:rsidP="00406628">
      <w:pPr>
        <w:pStyle w:val="ListParagraph"/>
        <w:numPr>
          <w:ilvl w:val="0"/>
          <w:numId w:val="1"/>
        </w:numPr>
        <w:tabs>
          <w:tab w:val="right" w:pos="8640"/>
        </w:tabs>
      </w:pPr>
      <w:r>
        <w:t>Weather Emergency Annex [as required by §25.53(e)(2)(A)]</w:t>
      </w:r>
    </w:p>
    <w:p w14:paraId="72974B38" w14:textId="77777777" w:rsidR="004A7CEE" w:rsidRDefault="004A7CEE" w:rsidP="004A7CEE">
      <w:pPr>
        <w:pStyle w:val="ListParagraph"/>
        <w:numPr>
          <w:ilvl w:val="1"/>
          <w:numId w:val="1"/>
        </w:numPr>
        <w:tabs>
          <w:tab w:val="right" w:pos="8640"/>
        </w:tabs>
      </w:pPr>
      <w:r>
        <w:t>Cold Weather Plan</w:t>
      </w:r>
      <w:r>
        <w:tab/>
        <w:t>PAGE 13</w:t>
      </w:r>
    </w:p>
    <w:p w14:paraId="4234A921" w14:textId="77777777" w:rsidR="004A7CEE" w:rsidRDefault="004A7CEE" w:rsidP="00406628">
      <w:pPr>
        <w:pStyle w:val="ListParagraph"/>
        <w:numPr>
          <w:ilvl w:val="1"/>
          <w:numId w:val="1"/>
        </w:numPr>
        <w:tabs>
          <w:tab w:val="right" w:pos="8640"/>
        </w:tabs>
      </w:pPr>
      <w:r>
        <w:t>Verification of Adequacy of Fuel Switching Equipment</w:t>
      </w:r>
      <w:r>
        <w:tab/>
        <w:t>PAGE 14</w:t>
      </w:r>
    </w:p>
    <w:p w14:paraId="4CD2756B" w14:textId="60A7B50F" w:rsidR="004A7CEE" w:rsidRDefault="004A7CEE" w:rsidP="004A7CEE">
      <w:pPr>
        <w:pStyle w:val="ListParagraph"/>
        <w:numPr>
          <w:ilvl w:val="1"/>
          <w:numId w:val="1"/>
        </w:numPr>
        <w:tabs>
          <w:tab w:val="right" w:pos="8640"/>
        </w:tabs>
      </w:pPr>
      <w:r>
        <w:t xml:space="preserve">Cold Weather </w:t>
      </w:r>
      <w:r>
        <w:t>Checklists / Lessons Learned</w:t>
      </w:r>
      <w:r>
        <w:tab/>
        <w:t>PAGE 1</w:t>
      </w:r>
      <w:r>
        <w:t>4</w:t>
      </w:r>
    </w:p>
    <w:p w14:paraId="567318AF" w14:textId="75B880DE" w:rsidR="00406628" w:rsidRDefault="00406628" w:rsidP="00406628">
      <w:pPr>
        <w:pStyle w:val="ListParagraph"/>
        <w:numPr>
          <w:ilvl w:val="1"/>
          <w:numId w:val="1"/>
        </w:numPr>
        <w:tabs>
          <w:tab w:val="right" w:pos="8640"/>
        </w:tabs>
      </w:pPr>
      <w:r>
        <w:t>Hot Weather Plan</w:t>
      </w:r>
      <w:r>
        <w:tab/>
        <w:t>PAGE 15</w:t>
      </w:r>
    </w:p>
    <w:p w14:paraId="6FC866D2" w14:textId="681A403D" w:rsidR="00406628" w:rsidRDefault="004A7CEE" w:rsidP="00406628">
      <w:pPr>
        <w:pStyle w:val="ListParagraph"/>
        <w:numPr>
          <w:ilvl w:val="1"/>
          <w:numId w:val="1"/>
        </w:numPr>
        <w:tabs>
          <w:tab w:val="right" w:pos="8640"/>
        </w:tabs>
      </w:pPr>
      <w:r>
        <w:t xml:space="preserve">Hot Weather </w:t>
      </w:r>
      <w:r w:rsidR="00406628">
        <w:t>Checklists / Lessons Learned</w:t>
      </w:r>
      <w:r w:rsidR="00406628">
        <w:tab/>
        <w:t>PAGE 1</w:t>
      </w:r>
      <w:r>
        <w:t>5</w:t>
      </w:r>
    </w:p>
    <w:p w14:paraId="761D77BA" w14:textId="77777777" w:rsidR="00406628" w:rsidRDefault="00406628" w:rsidP="00406628">
      <w:pPr>
        <w:pStyle w:val="ListParagraph"/>
        <w:numPr>
          <w:ilvl w:val="0"/>
          <w:numId w:val="1"/>
        </w:numPr>
        <w:tabs>
          <w:tab w:val="right" w:pos="8640"/>
        </w:tabs>
      </w:pPr>
      <w:r>
        <w:t>Hurricane Annex [§25.53(e)(2)(E)]</w:t>
      </w:r>
      <w:r>
        <w:tab/>
        <w:t>PAGE 21</w:t>
      </w:r>
    </w:p>
    <w:p w14:paraId="1C5588B9" w14:textId="77777777" w:rsidR="004A7CEE" w:rsidRDefault="00406628" w:rsidP="00406628">
      <w:pPr>
        <w:pStyle w:val="ListParagraph"/>
        <w:numPr>
          <w:ilvl w:val="1"/>
          <w:numId w:val="1"/>
        </w:numPr>
        <w:tabs>
          <w:tab w:val="right" w:pos="8640"/>
        </w:tabs>
      </w:pPr>
      <w:r>
        <w:t xml:space="preserve">Includes evacuation and re-entry procedures </w:t>
      </w:r>
    </w:p>
    <w:p w14:paraId="63871B12" w14:textId="18F579FC" w:rsidR="00406628" w:rsidRDefault="00FD410F" w:rsidP="00406628">
      <w:pPr>
        <w:pStyle w:val="ListParagraph"/>
        <w:numPr>
          <w:ilvl w:val="1"/>
          <w:numId w:val="1"/>
        </w:numPr>
        <w:tabs>
          <w:tab w:val="right" w:pos="8640"/>
        </w:tabs>
      </w:pPr>
      <w:r>
        <w:t>Victoria Port Power II</w:t>
      </w:r>
      <w:r w:rsidRPr="00324FFF">
        <w:t xml:space="preserve"> </w:t>
      </w:r>
      <w:r w:rsidR="00406628">
        <w:t>is in a hurricane evacuation zone, as defined by TDEM</w:t>
      </w:r>
    </w:p>
    <w:p w14:paraId="51266F29" w14:textId="77777777" w:rsidR="00406628" w:rsidRDefault="00406628" w:rsidP="00406628">
      <w:pPr>
        <w:pStyle w:val="ListParagraph"/>
        <w:numPr>
          <w:ilvl w:val="0"/>
          <w:numId w:val="1"/>
        </w:numPr>
        <w:tabs>
          <w:tab w:val="right" w:pos="8640"/>
        </w:tabs>
      </w:pPr>
      <w:r>
        <w:t>Cyber Security Annex [§25.53(e)(2)(F)]</w:t>
      </w:r>
      <w:r>
        <w:tab/>
        <w:t>PAGE 26</w:t>
      </w:r>
    </w:p>
    <w:p w14:paraId="4A8347C5" w14:textId="77777777" w:rsidR="00406628" w:rsidRDefault="00406628" w:rsidP="00406628">
      <w:pPr>
        <w:pStyle w:val="ListParagraph"/>
        <w:numPr>
          <w:ilvl w:val="1"/>
          <w:numId w:val="1"/>
        </w:numPr>
        <w:tabs>
          <w:tab w:val="right" w:pos="8640"/>
        </w:tabs>
      </w:pPr>
      <w:r>
        <w:t>Provides written procedures on cyber security incidents</w:t>
      </w:r>
    </w:p>
    <w:p w14:paraId="29651C2C" w14:textId="77777777" w:rsidR="00406628" w:rsidRDefault="00406628" w:rsidP="00406628">
      <w:pPr>
        <w:pStyle w:val="ListParagraph"/>
        <w:numPr>
          <w:ilvl w:val="0"/>
          <w:numId w:val="1"/>
        </w:numPr>
        <w:tabs>
          <w:tab w:val="right" w:pos="8640"/>
        </w:tabs>
      </w:pPr>
      <w:r>
        <w:t xml:space="preserve">Water Shortage Annex [§25.53(e)(2)(B)] </w:t>
      </w:r>
      <w:r>
        <w:tab/>
        <w:t>PAGE 16</w:t>
      </w:r>
    </w:p>
    <w:p w14:paraId="26F68207" w14:textId="77777777" w:rsidR="00406628" w:rsidRDefault="00406628" w:rsidP="00406628">
      <w:pPr>
        <w:pStyle w:val="ListParagraph"/>
        <w:numPr>
          <w:ilvl w:val="1"/>
          <w:numId w:val="1"/>
        </w:numPr>
        <w:tabs>
          <w:tab w:val="right" w:pos="8640"/>
        </w:tabs>
      </w:pPr>
      <w:r>
        <w:t>Addresses supply shortages of water used in generation of electricity</w:t>
      </w:r>
    </w:p>
    <w:p w14:paraId="59E7094E" w14:textId="77777777" w:rsidR="00406628" w:rsidRDefault="00406628" w:rsidP="00406628">
      <w:pPr>
        <w:pStyle w:val="ListParagraph"/>
        <w:numPr>
          <w:ilvl w:val="0"/>
          <w:numId w:val="1"/>
        </w:numPr>
        <w:tabs>
          <w:tab w:val="right" w:pos="8640"/>
        </w:tabs>
      </w:pPr>
      <w:r>
        <w:t>Physical Security Incident Annex [§25.53(e)(2)(G)]</w:t>
      </w:r>
      <w:r>
        <w:tab/>
        <w:t>PAGE 33</w:t>
      </w:r>
    </w:p>
    <w:p w14:paraId="0F5CC91C" w14:textId="77777777" w:rsidR="00406628" w:rsidRDefault="00406628" w:rsidP="00406628">
      <w:pPr>
        <w:pStyle w:val="ListParagraph"/>
        <w:numPr>
          <w:ilvl w:val="1"/>
          <w:numId w:val="1"/>
        </w:numPr>
        <w:tabs>
          <w:tab w:val="right" w:pos="8640"/>
        </w:tabs>
      </w:pPr>
      <w:r>
        <w:t>Addresses written procedures on dealing with physical security incidents</w:t>
      </w:r>
    </w:p>
    <w:p w14:paraId="759BED7E" w14:textId="77777777" w:rsidR="00406628" w:rsidRDefault="00406628" w:rsidP="00406628">
      <w:pPr>
        <w:pStyle w:val="ListParagraph"/>
        <w:numPr>
          <w:ilvl w:val="0"/>
          <w:numId w:val="1"/>
        </w:numPr>
        <w:tabs>
          <w:tab w:val="right" w:pos="8640"/>
        </w:tabs>
      </w:pPr>
      <w:r>
        <w:t>Restoration of Service Annex [§25.53(e)(2)(C)]</w:t>
      </w:r>
      <w:r>
        <w:tab/>
        <w:t>PAGE 17</w:t>
      </w:r>
    </w:p>
    <w:p w14:paraId="79F2EF0F" w14:textId="64CCDC87" w:rsidR="00406628" w:rsidRDefault="00406628" w:rsidP="00406628">
      <w:pPr>
        <w:pStyle w:val="ListParagraph"/>
        <w:numPr>
          <w:ilvl w:val="1"/>
          <w:numId w:val="1"/>
        </w:numPr>
        <w:tabs>
          <w:tab w:val="right" w:pos="8640"/>
        </w:tabs>
      </w:pPr>
      <w:r>
        <w:t xml:space="preserve">Identifies plans intended to restore </w:t>
      </w:r>
      <w:r w:rsidR="00FD410F">
        <w:t>Victoria Port Power II</w:t>
      </w:r>
      <w:r w:rsidR="00FD410F" w:rsidRPr="00324FFF">
        <w:t xml:space="preserve"> </w:t>
      </w:r>
      <w:r>
        <w:t>to service after it has failed to start or tripped offline due to a hazard or threat</w:t>
      </w:r>
    </w:p>
    <w:p w14:paraId="77CA0F0D" w14:textId="77777777" w:rsidR="00406628" w:rsidRDefault="00406628" w:rsidP="00406628">
      <w:pPr>
        <w:pStyle w:val="ListParagraph"/>
        <w:numPr>
          <w:ilvl w:val="0"/>
          <w:numId w:val="1"/>
        </w:numPr>
        <w:tabs>
          <w:tab w:val="right" w:pos="8640"/>
        </w:tabs>
      </w:pPr>
      <w:r>
        <w:t>Pandemic/Endemic Annex [§25.53(e)(2)(D)]</w:t>
      </w:r>
      <w:r>
        <w:tab/>
        <w:t>PAGE 18</w:t>
      </w:r>
    </w:p>
    <w:p w14:paraId="1DB068A0" w14:textId="77777777" w:rsidR="00406628" w:rsidRDefault="00406628" w:rsidP="00406628">
      <w:pPr>
        <w:pStyle w:val="ListParagraph"/>
        <w:numPr>
          <w:ilvl w:val="1"/>
          <w:numId w:val="1"/>
        </w:numPr>
        <w:tabs>
          <w:tab w:val="right" w:pos="8640"/>
        </w:tabs>
      </w:pPr>
      <w:r>
        <w:t>Provides procedures in the event of a declared Pandemic/Endemic</w:t>
      </w:r>
    </w:p>
    <w:p w14:paraId="13AA8231" w14:textId="77777777" w:rsidR="00406628" w:rsidRDefault="00406628" w:rsidP="00406628">
      <w:pPr>
        <w:pStyle w:val="ListParagraph"/>
        <w:numPr>
          <w:ilvl w:val="0"/>
          <w:numId w:val="1"/>
        </w:numPr>
        <w:tabs>
          <w:tab w:val="right" w:pos="8640"/>
        </w:tabs>
      </w:pPr>
      <w:r>
        <w:t>Communication Plan [§25.53(d)(2)]</w:t>
      </w:r>
      <w:r>
        <w:tab/>
        <w:t>PAGE 6</w:t>
      </w:r>
    </w:p>
    <w:p w14:paraId="0F5150E5" w14:textId="77777777" w:rsidR="00406628" w:rsidRDefault="00406628" w:rsidP="00406628">
      <w:pPr>
        <w:pStyle w:val="ListParagraph"/>
        <w:numPr>
          <w:ilvl w:val="1"/>
          <w:numId w:val="1"/>
        </w:numPr>
        <w:tabs>
          <w:tab w:val="right" w:pos="8640"/>
        </w:tabs>
      </w:pPr>
      <w:r>
        <w:t>Communication with the media, PUC, OPUC, fuel suppliers, local and state governmental entities, officials, and emergency operations centers (as appropriate), and applicable reliability coordinator</w:t>
      </w:r>
    </w:p>
    <w:p w14:paraId="3D99126B" w14:textId="77777777" w:rsidR="00406628" w:rsidRDefault="00406628" w:rsidP="00406628">
      <w:pPr>
        <w:pStyle w:val="ListParagraph"/>
        <w:numPr>
          <w:ilvl w:val="1"/>
          <w:numId w:val="1"/>
        </w:numPr>
        <w:tabs>
          <w:tab w:val="right" w:pos="8640"/>
        </w:tabs>
      </w:pPr>
      <w:r>
        <w:lastRenderedPageBreak/>
        <w:t>Training in latest IS-100, IS-200, IS-700, and IS-800 National Incident Management System training</w:t>
      </w:r>
    </w:p>
    <w:p w14:paraId="346479AC" w14:textId="77777777" w:rsidR="00406628" w:rsidRDefault="00406628" w:rsidP="00406628">
      <w:pPr>
        <w:pStyle w:val="ListParagraph"/>
        <w:numPr>
          <w:ilvl w:val="1"/>
          <w:numId w:val="1"/>
        </w:numPr>
        <w:tabs>
          <w:tab w:val="right" w:pos="8640"/>
        </w:tabs>
      </w:pPr>
      <w:r>
        <w:t>Distribution of the EOP to local jurisdictions, as needed</w:t>
      </w:r>
    </w:p>
    <w:p w14:paraId="0D9C9D6B" w14:textId="77777777" w:rsidR="00406628" w:rsidRDefault="00406628" w:rsidP="00406628">
      <w:pPr>
        <w:pStyle w:val="ListParagraph"/>
        <w:numPr>
          <w:ilvl w:val="0"/>
          <w:numId w:val="1"/>
        </w:numPr>
        <w:tabs>
          <w:tab w:val="right" w:pos="8640"/>
        </w:tabs>
      </w:pPr>
      <w:r>
        <w:t>Business Continuity Plan [§25.53(c)(4)(C)(v)]</w:t>
      </w:r>
      <w:r>
        <w:tab/>
        <w:t>PAGE 36</w:t>
      </w:r>
    </w:p>
    <w:p w14:paraId="4C4FD4DB" w14:textId="6680EEFF" w:rsidR="00406628" w:rsidRDefault="00406628" w:rsidP="00406628">
      <w:pPr>
        <w:pStyle w:val="ListParagraph"/>
        <w:numPr>
          <w:ilvl w:val="1"/>
          <w:numId w:val="1"/>
        </w:numPr>
        <w:tabs>
          <w:tab w:val="right" w:pos="8640"/>
        </w:tabs>
      </w:pPr>
      <w:r>
        <w:t xml:space="preserve">Demonstrates </w:t>
      </w:r>
      <w:r w:rsidR="00FD410F">
        <w:t>Victoria Port Power II</w:t>
      </w:r>
      <w:r w:rsidR="00FD410F" w:rsidRPr="00324FFF">
        <w:t xml:space="preserve"> </w:t>
      </w:r>
      <w:r>
        <w:t>maintains a business continuity plan that addresses returning to normal operations after disruptions caused by an incident</w:t>
      </w:r>
    </w:p>
    <w:p w14:paraId="2DA5BE3C" w14:textId="77777777" w:rsidR="00406628" w:rsidRDefault="00406628" w:rsidP="00406628">
      <w:pPr>
        <w:pStyle w:val="ListParagraph"/>
        <w:numPr>
          <w:ilvl w:val="0"/>
          <w:numId w:val="1"/>
        </w:numPr>
        <w:tabs>
          <w:tab w:val="right" w:pos="8640"/>
        </w:tabs>
      </w:pPr>
      <w:r>
        <w:t>Drills [§25.53(f)]</w:t>
      </w:r>
      <w:r>
        <w:tab/>
        <w:t>PAGE 6</w:t>
      </w:r>
    </w:p>
    <w:p w14:paraId="4A7FD41F" w14:textId="77777777" w:rsidR="00406628" w:rsidRDefault="00406628" w:rsidP="00406628">
      <w:pPr>
        <w:pStyle w:val="ListParagraph"/>
        <w:numPr>
          <w:ilvl w:val="1"/>
          <w:numId w:val="1"/>
        </w:numPr>
        <w:tabs>
          <w:tab w:val="right" w:pos="8640"/>
        </w:tabs>
      </w:pPr>
      <w:r>
        <w:t>Process and documentation for conducting annual drills to test this EOP.  At least one annual drill must include a test of the hurricane annex</w:t>
      </w:r>
    </w:p>
    <w:bookmarkEnd w:id="10"/>
    <w:p w14:paraId="3261DF20" w14:textId="77777777" w:rsidR="00B024FA" w:rsidRPr="00AC411E" w:rsidRDefault="00B024FA" w:rsidP="00B024FA">
      <w:pPr>
        <w:pStyle w:val="Heading2"/>
        <w:rPr>
          <w:color w:val="auto"/>
        </w:rPr>
      </w:pPr>
      <w:r>
        <w:rPr>
          <w:color w:val="auto"/>
        </w:rPr>
        <w:t>1.5</w:t>
      </w:r>
      <w:r>
        <w:rPr>
          <w:color w:val="auto"/>
        </w:rPr>
        <w:tab/>
      </w:r>
      <w:r w:rsidRPr="00AC411E">
        <w:rPr>
          <w:color w:val="auto"/>
        </w:rPr>
        <w:t xml:space="preserve">Record of Distribution </w:t>
      </w:r>
      <w:r w:rsidRPr="00D22BD8">
        <w:rPr>
          <w:color w:val="auto"/>
        </w:rPr>
        <w:t>[§25.53(c)(4)(A)]</w:t>
      </w:r>
    </w:p>
    <w:p w14:paraId="6FB9A098" w14:textId="77777777" w:rsidR="00B024FA" w:rsidRPr="00526796" w:rsidRDefault="00B024FA" w:rsidP="00B024FA">
      <w:pPr>
        <w:rPr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85"/>
        <w:gridCol w:w="4050"/>
        <w:gridCol w:w="2515"/>
      </w:tblGrid>
      <w:tr w:rsidR="00B024FA" w14:paraId="325CCCFF" w14:textId="77777777" w:rsidTr="005A2B85">
        <w:tc>
          <w:tcPr>
            <w:tcW w:w="2785" w:type="dxa"/>
            <w:vAlign w:val="bottom"/>
          </w:tcPr>
          <w:p w14:paraId="3F52DC7B" w14:textId="77777777" w:rsidR="00B024FA" w:rsidRPr="004E57B1" w:rsidRDefault="00B024FA" w:rsidP="005A2B85">
            <w:pPr>
              <w:jc w:val="center"/>
              <w:rPr>
                <w:u w:val="single"/>
              </w:rPr>
            </w:pPr>
            <w:r w:rsidRPr="004E57B1">
              <w:rPr>
                <w:u w:val="single"/>
              </w:rPr>
              <w:t>Tile</w:t>
            </w:r>
          </w:p>
        </w:tc>
        <w:tc>
          <w:tcPr>
            <w:tcW w:w="4050" w:type="dxa"/>
            <w:vAlign w:val="bottom"/>
          </w:tcPr>
          <w:p w14:paraId="68E13EDC" w14:textId="77777777" w:rsidR="00B024FA" w:rsidRPr="004E57B1" w:rsidRDefault="00B024FA" w:rsidP="005A2B85">
            <w:pPr>
              <w:jc w:val="center"/>
              <w:rPr>
                <w:u w:val="single"/>
              </w:rPr>
            </w:pPr>
            <w:r w:rsidRPr="004E57B1">
              <w:rPr>
                <w:u w:val="single"/>
              </w:rPr>
              <w:t>Name</w:t>
            </w:r>
          </w:p>
        </w:tc>
        <w:tc>
          <w:tcPr>
            <w:tcW w:w="2515" w:type="dxa"/>
            <w:vAlign w:val="bottom"/>
          </w:tcPr>
          <w:p w14:paraId="24357882" w14:textId="77777777" w:rsidR="00B024FA" w:rsidRPr="004E57B1" w:rsidRDefault="00B024FA" w:rsidP="005A2B85">
            <w:pPr>
              <w:jc w:val="center"/>
              <w:rPr>
                <w:u w:val="single"/>
              </w:rPr>
            </w:pPr>
            <w:r w:rsidRPr="004E57B1">
              <w:rPr>
                <w:u w:val="single"/>
              </w:rPr>
              <w:t>Date of access to and/or training on th</w:t>
            </w:r>
            <w:r>
              <w:rPr>
                <w:u w:val="single"/>
              </w:rPr>
              <w:t>is</w:t>
            </w:r>
            <w:r w:rsidRPr="004E57B1">
              <w:rPr>
                <w:u w:val="single"/>
              </w:rPr>
              <w:t xml:space="preserve"> EOP</w:t>
            </w:r>
          </w:p>
        </w:tc>
      </w:tr>
      <w:tr w:rsidR="00B024FA" w14:paraId="4F4B9EA5" w14:textId="77777777" w:rsidTr="005A2B85">
        <w:tc>
          <w:tcPr>
            <w:tcW w:w="2785" w:type="dxa"/>
          </w:tcPr>
          <w:p w14:paraId="2D312E33" w14:textId="77777777" w:rsidR="00B024FA" w:rsidRPr="005E652C" w:rsidRDefault="00B024FA" w:rsidP="005A2B85">
            <w:pPr>
              <w:rPr>
                <w:highlight w:val="yellow"/>
              </w:rPr>
            </w:pPr>
            <w:r w:rsidRPr="005A2089">
              <w:t>Plant Manager</w:t>
            </w:r>
          </w:p>
        </w:tc>
        <w:tc>
          <w:tcPr>
            <w:tcW w:w="4050" w:type="dxa"/>
          </w:tcPr>
          <w:p w14:paraId="52C63304" w14:textId="77777777" w:rsidR="00B024FA" w:rsidRPr="005E652C" w:rsidRDefault="00B024FA" w:rsidP="005A2B85">
            <w:pPr>
              <w:rPr>
                <w:highlight w:val="yellow"/>
              </w:rPr>
            </w:pPr>
            <w:r>
              <w:t>Jerry Perry</w:t>
            </w:r>
          </w:p>
        </w:tc>
        <w:tc>
          <w:tcPr>
            <w:tcW w:w="2515" w:type="dxa"/>
          </w:tcPr>
          <w:p w14:paraId="18A00E27" w14:textId="77777777" w:rsidR="00B024FA" w:rsidRPr="008E797E" w:rsidRDefault="00B024FA" w:rsidP="005A2B85">
            <w:r w:rsidRPr="008E797E">
              <w:t>4/18/2022</w:t>
            </w:r>
          </w:p>
        </w:tc>
      </w:tr>
      <w:tr w:rsidR="00B024FA" w14:paraId="411B02A5" w14:textId="77777777" w:rsidTr="005A2B85">
        <w:tc>
          <w:tcPr>
            <w:tcW w:w="2785" w:type="dxa"/>
          </w:tcPr>
          <w:p w14:paraId="23120DCA" w14:textId="77777777" w:rsidR="00B024FA" w:rsidRPr="00B23CDD" w:rsidRDefault="00B024FA" w:rsidP="005A2B85">
            <w:r w:rsidRPr="00B23CDD">
              <w:t>Operations and Maintenance Supervisor</w:t>
            </w:r>
          </w:p>
        </w:tc>
        <w:tc>
          <w:tcPr>
            <w:tcW w:w="4050" w:type="dxa"/>
          </w:tcPr>
          <w:p w14:paraId="06A7BCCD" w14:textId="77777777" w:rsidR="00B024FA" w:rsidRPr="00B23CDD" w:rsidRDefault="00B024FA" w:rsidP="005A2B85">
            <w:r w:rsidRPr="00B23CDD">
              <w:t>Gene Robins</w:t>
            </w:r>
          </w:p>
        </w:tc>
        <w:tc>
          <w:tcPr>
            <w:tcW w:w="2515" w:type="dxa"/>
          </w:tcPr>
          <w:p w14:paraId="6C02C3B6" w14:textId="77777777" w:rsidR="00B024FA" w:rsidRPr="005E652C" w:rsidRDefault="00B024FA" w:rsidP="005A2B85">
            <w:pPr>
              <w:rPr>
                <w:highlight w:val="yellow"/>
              </w:rPr>
            </w:pPr>
            <w:r w:rsidRPr="008E797E">
              <w:t>4/18/2022</w:t>
            </w:r>
          </w:p>
        </w:tc>
      </w:tr>
      <w:tr w:rsidR="00B024FA" w14:paraId="7F240D7B" w14:textId="77777777" w:rsidTr="005A2B85">
        <w:tc>
          <w:tcPr>
            <w:tcW w:w="2785" w:type="dxa"/>
          </w:tcPr>
          <w:p w14:paraId="44415293" w14:textId="77777777" w:rsidR="00B024FA" w:rsidRDefault="00B024FA" w:rsidP="005A2B85">
            <w:pPr>
              <w:rPr>
                <w:highlight w:val="yellow"/>
              </w:rPr>
            </w:pPr>
            <w:r w:rsidRPr="005A2089">
              <w:t>O&amp;M Technician</w:t>
            </w:r>
          </w:p>
        </w:tc>
        <w:tc>
          <w:tcPr>
            <w:tcW w:w="4050" w:type="dxa"/>
          </w:tcPr>
          <w:p w14:paraId="1909BB0E" w14:textId="77777777" w:rsidR="00B024FA" w:rsidRPr="005E652C" w:rsidRDefault="00B024FA" w:rsidP="005A2B85">
            <w:pPr>
              <w:rPr>
                <w:highlight w:val="yellow"/>
              </w:rPr>
            </w:pPr>
            <w:r w:rsidRPr="005A2089">
              <w:t>Riaan September</w:t>
            </w:r>
          </w:p>
        </w:tc>
        <w:tc>
          <w:tcPr>
            <w:tcW w:w="2515" w:type="dxa"/>
          </w:tcPr>
          <w:p w14:paraId="2559BFE9" w14:textId="77777777" w:rsidR="00B024FA" w:rsidRPr="005E652C" w:rsidRDefault="00B024FA" w:rsidP="005A2B85">
            <w:pPr>
              <w:rPr>
                <w:highlight w:val="yellow"/>
              </w:rPr>
            </w:pPr>
            <w:r w:rsidRPr="008E797E">
              <w:t>4/18/2022</w:t>
            </w:r>
          </w:p>
        </w:tc>
      </w:tr>
      <w:tr w:rsidR="00B024FA" w14:paraId="387DEBC8" w14:textId="77777777" w:rsidTr="005A2B85">
        <w:tc>
          <w:tcPr>
            <w:tcW w:w="2785" w:type="dxa"/>
          </w:tcPr>
          <w:p w14:paraId="25261E99" w14:textId="77777777" w:rsidR="00B024FA" w:rsidRDefault="00B024FA" w:rsidP="005A2B85">
            <w:pPr>
              <w:rPr>
                <w:highlight w:val="yellow"/>
              </w:rPr>
            </w:pPr>
            <w:r w:rsidRPr="005A2089">
              <w:t>EHS Manager</w:t>
            </w:r>
          </w:p>
        </w:tc>
        <w:tc>
          <w:tcPr>
            <w:tcW w:w="4050" w:type="dxa"/>
          </w:tcPr>
          <w:p w14:paraId="42709140" w14:textId="77777777" w:rsidR="00B024FA" w:rsidRPr="005E652C" w:rsidRDefault="00B024FA" w:rsidP="005A2B85">
            <w:pPr>
              <w:rPr>
                <w:highlight w:val="yellow"/>
              </w:rPr>
            </w:pPr>
            <w:r w:rsidRPr="005A2089">
              <w:t>Precious Durousseau</w:t>
            </w:r>
          </w:p>
        </w:tc>
        <w:tc>
          <w:tcPr>
            <w:tcW w:w="2515" w:type="dxa"/>
          </w:tcPr>
          <w:p w14:paraId="73810A88" w14:textId="77777777" w:rsidR="00B024FA" w:rsidRPr="005E652C" w:rsidRDefault="00B024FA" w:rsidP="005A2B85">
            <w:pPr>
              <w:rPr>
                <w:highlight w:val="yellow"/>
              </w:rPr>
            </w:pPr>
            <w:r w:rsidRPr="008E797E">
              <w:t>4/18/2022</w:t>
            </w:r>
          </w:p>
        </w:tc>
      </w:tr>
      <w:tr w:rsidR="00B024FA" w14:paraId="1BA9CDFF" w14:textId="77777777" w:rsidTr="005A2B85">
        <w:tc>
          <w:tcPr>
            <w:tcW w:w="2785" w:type="dxa"/>
          </w:tcPr>
          <w:p w14:paraId="51CB328B" w14:textId="77777777" w:rsidR="00B024FA" w:rsidRDefault="00B024FA" w:rsidP="005A2B85">
            <w:pPr>
              <w:rPr>
                <w:highlight w:val="yellow"/>
              </w:rPr>
            </w:pPr>
            <w:r w:rsidRPr="005A2089">
              <w:t>Plant Administrator</w:t>
            </w:r>
          </w:p>
        </w:tc>
        <w:tc>
          <w:tcPr>
            <w:tcW w:w="4050" w:type="dxa"/>
          </w:tcPr>
          <w:p w14:paraId="7B5EE4FF" w14:textId="77777777" w:rsidR="00B024FA" w:rsidRPr="005E652C" w:rsidRDefault="00B024FA" w:rsidP="005A2B85">
            <w:pPr>
              <w:rPr>
                <w:highlight w:val="yellow"/>
              </w:rPr>
            </w:pPr>
            <w:proofErr w:type="spellStart"/>
            <w:r w:rsidRPr="005A2089">
              <w:t>Khara</w:t>
            </w:r>
            <w:proofErr w:type="spellEnd"/>
            <w:r w:rsidRPr="005A2089">
              <w:t xml:space="preserve"> Mason</w:t>
            </w:r>
          </w:p>
        </w:tc>
        <w:tc>
          <w:tcPr>
            <w:tcW w:w="2515" w:type="dxa"/>
          </w:tcPr>
          <w:p w14:paraId="0283F710" w14:textId="77777777" w:rsidR="00B024FA" w:rsidRPr="005E652C" w:rsidRDefault="00B024FA" w:rsidP="005A2B85">
            <w:pPr>
              <w:rPr>
                <w:highlight w:val="yellow"/>
              </w:rPr>
            </w:pPr>
            <w:r w:rsidRPr="008E797E">
              <w:t>4/18/2022</w:t>
            </w:r>
          </w:p>
        </w:tc>
      </w:tr>
      <w:tr w:rsidR="00B024FA" w14:paraId="3A4EB68D" w14:textId="77777777" w:rsidTr="005A2B85">
        <w:tc>
          <w:tcPr>
            <w:tcW w:w="2785" w:type="dxa"/>
          </w:tcPr>
          <w:p w14:paraId="5C50776B" w14:textId="77777777" w:rsidR="00B024FA" w:rsidRPr="005E652C" w:rsidRDefault="00B024FA" w:rsidP="005A2B85">
            <w:pPr>
              <w:rPr>
                <w:highlight w:val="yellow"/>
              </w:rPr>
            </w:pPr>
          </w:p>
        </w:tc>
        <w:tc>
          <w:tcPr>
            <w:tcW w:w="4050" w:type="dxa"/>
          </w:tcPr>
          <w:p w14:paraId="1602352A" w14:textId="77777777" w:rsidR="00B024FA" w:rsidRPr="005E652C" w:rsidRDefault="00B024FA" w:rsidP="005A2B85">
            <w:pPr>
              <w:rPr>
                <w:highlight w:val="yellow"/>
              </w:rPr>
            </w:pPr>
          </w:p>
        </w:tc>
        <w:tc>
          <w:tcPr>
            <w:tcW w:w="2515" w:type="dxa"/>
          </w:tcPr>
          <w:p w14:paraId="6DBE584F" w14:textId="77777777" w:rsidR="00B024FA" w:rsidRPr="005E652C" w:rsidRDefault="00B024FA" w:rsidP="005A2B85">
            <w:pPr>
              <w:rPr>
                <w:highlight w:val="yellow"/>
              </w:rPr>
            </w:pPr>
          </w:p>
        </w:tc>
      </w:tr>
    </w:tbl>
    <w:p w14:paraId="78BE0FC4" w14:textId="77777777" w:rsidR="00B024FA" w:rsidRDefault="00B024FA" w:rsidP="00B024FA">
      <w:pPr>
        <w:pStyle w:val="Heading2"/>
        <w:rPr>
          <w:color w:val="auto"/>
        </w:rPr>
      </w:pPr>
    </w:p>
    <w:p w14:paraId="2E6FDC86" w14:textId="77777777" w:rsidR="00B024FA" w:rsidRPr="00AC411E" w:rsidRDefault="00B024FA" w:rsidP="00B024FA">
      <w:pPr>
        <w:pStyle w:val="Heading2"/>
        <w:spacing w:after="120" w:line="240" w:lineRule="auto"/>
        <w:rPr>
          <w:color w:val="auto"/>
        </w:rPr>
      </w:pPr>
      <w:bookmarkStart w:id="11" w:name="_Toc100898050"/>
      <w:bookmarkStart w:id="12" w:name="_Hlk100901132"/>
      <w:r>
        <w:rPr>
          <w:color w:val="auto"/>
        </w:rPr>
        <w:t>1.6</w:t>
      </w:r>
      <w:r>
        <w:rPr>
          <w:color w:val="auto"/>
        </w:rPr>
        <w:tab/>
      </w:r>
      <w:r w:rsidRPr="00AC411E">
        <w:rPr>
          <w:color w:val="auto"/>
        </w:rPr>
        <w:t xml:space="preserve">Emergency Contacts </w:t>
      </w:r>
      <w:r w:rsidRPr="00D22BD8">
        <w:rPr>
          <w:color w:val="auto"/>
        </w:rPr>
        <w:t>[§25.53(c)(4)(B)]</w:t>
      </w:r>
      <w:bookmarkEnd w:id="11"/>
    </w:p>
    <w:tbl>
      <w:tblPr>
        <w:tblStyle w:val="TableGrid"/>
        <w:tblW w:w="9360" w:type="dxa"/>
        <w:tblInd w:w="-5" w:type="dxa"/>
        <w:tblLook w:val="04A0" w:firstRow="1" w:lastRow="0" w:firstColumn="1" w:lastColumn="0" w:noHBand="0" w:noVBand="1"/>
      </w:tblPr>
      <w:tblGrid>
        <w:gridCol w:w="2247"/>
        <w:gridCol w:w="1741"/>
        <w:gridCol w:w="1519"/>
        <w:gridCol w:w="3853"/>
      </w:tblGrid>
      <w:tr w:rsidR="00B024FA" w14:paraId="1F451666" w14:textId="77777777" w:rsidTr="005A2B85">
        <w:tc>
          <w:tcPr>
            <w:tcW w:w="2247" w:type="dxa"/>
            <w:vAlign w:val="bottom"/>
          </w:tcPr>
          <w:p w14:paraId="146BC026" w14:textId="77777777" w:rsidR="00B024FA" w:rsidRPr="004E57B1" w:rsidRDefault="00B024FA" w:rsidP="005A2B85">
            <w:pPr>
              <w:pStyle w:val="ListParagraph"/>
              <w:ind w:left="0"/>
              <w:jc w:val="center"/>
              <w:rPr>
                <w:u w:val="single"/>
              </w:rPr>
            </w:pPr>
            <w:r w:rsidRPr="004E57B1">
              <w:rPr>
                <w:u w:val="single"/>
              </w:rPr>
              <w:t>Emergency Contact Name</w:t>
            </w:r>
          </w:p>
        </w:tc>
        <w:tc>
          <w:tcPr>
            <w:tcW w:w="1741" w:type="dxa"/>
            <w:vAlign w:val="bottom"/>
          </w:tcPr>
          <w:p w14:paraId="04B71F84" w14:textId="77777777" w:rsidR="00B024FA" w:rsidRPr="004E57B1" w:rsidRDefault="00B024FA" w:rsidP="005A2B85">
            <w:pPr>
              <w:pStyle w:val="ListParagraph"/>
              <w:ind w:left="0"/>
              <w:jc w:val="center"/>
              <w:rPr>
                <w:u w:val="single"/>
              </w:rPr>
            </w:pPr>
            <w:r w:rsidRPr="004E57B1">
              <w:rPr>
                <w:u w:val="single"/>
              </w:rPr>
              <w:t>Title</w:t>
            </w:r>
          </w:p>
        </w:tc>
        <w:tc>
          <w:tcPr>
            <w:tcW w:w="1519" w:type="dxa"/>
            <w:vAlign w:val="bottom"/>
          </w:tcPr>
          <w:p w14:paraId="0040B6CA" w14:textId="77777777" w:rsidR="00B024FA" w:rsidRPr="004E57B1" w:rsidRDefault="00B024FA" w:rsidP="005A2B85">
            <w:pPr>
              <w:pStyle w:val="ListParagraph"/>
              <w:ind w:left="0"/>
              <w:jc w:val="center"/>
              <w:rPr>
                <w:u w:val="single"/>
              </w:rPr>
            </w:pPr>
            <w:r w:rsidRPr="004E57B1">
              <w:rPr>
                <w:u w:val="single"/>
              </w:rPr>
              <w:t>Phone</w:t>
            </w:r>
          </w:p>
        </w:tc>
        <w:tc>
          <w:tcPr>
            <w:tcW w:w="3853" w:type="dxa"/>
            <w:vAlign w:val="bottom"/>
          </w:tcPr>
          <w:p w14:paraId="4DB120D3" w14:textId="77777777" w:rsidR="00B024FA" w:rsidRPr="004E57B1" w:rsidRDefault="00B024FA" w:rsidP="005A2B85">
            <w:pPr>
              <w:pStyle w:val="ListParagraph"/>
              <w:ind w:left="0"/>
              <w:jc w:val="center"/>
              <w:rPr>
                <w:u w:val="single"/>
              </w:rPr>
            </w:pPr>
            <w:r w:rsidRPr="004E57B1">
              <w:rPr>
                <w:u w:val="single"/>
              </w:rPr>
              <w:t>Email</w:t>
            </w:r>
          </w:p>
        </w:tc>
      </w:tr>
      <w:tr w:rsidR="00B024FA" w14:paraId="3F665F1F" w14:textId="77777777" w:rsidTr="005A2B85">
        <w:tc>
          <w:tcPr>
            <w:tcW w:w="2247" w:type="dxa"/>
            <w:vAlign w:val="bottom"/>
          </w:tcPr>
          <w:p w14:paraId="3878FD74" w14:textId="77777777" w:rsidR="00B024FA" w:rsidRPr="004E57B1" w:rsidRDefault="00B024FA" w:rsidP="005A2B85">
            <w:pPr>
              <w:pStyle w:val="ListParagraph"/>
              <w:ind w:left="0"/>
            </w:pPr>
            <w:r>
              <w:t>Jerry Perry</w:t>
            </w:r>
          </w:p>
        </w:tc>
        <w:tc>
          <w:tcPr>
            <w:tcW w:w="1741" w:type="dxa"/>
            <w:vAlign w:val="bottom"/>
          </w:tcPr>
          <w:p w14:paraId="14A0200A" w14:textId="77777777" w:rsidR="00B024FA" w:rsidRPr="004E57B1" w:rsidRDefault="00B024FA" w:rsidP="005A2B85">
            <w:pPr>
              <w:pStyle w:val="ListParagraph"/>
              <w:ind w:left="0"/>
            </w:pPr>
            <w:r>
              <w:t>Plant Manager</w:t>
            </w:r>
          </w:p>
        </w:tc>
        <w:tc>
          <w:tcPr>
            <w:tcW w:w="1519" w:type="dxa"/>
            <w:vAlign w:val="bottom"/>
          </w:tcPr>
          <w:p w14:paraId="5DF9CB64" w14:textId="77777777" w:rsidR="00B024FA" w:rsidRPr="004E57B1" w:rsidRDefault="00B024FA" w:rsidP="005A2B85">
            <w:pPr>
              <w:pStyle w:val="ListParagraph"/>
              <w:ind w:left="0"/>
            </w:pPr>
            <w:r w:rsidRPr="005A2089">
              <w:t>702</w:t>
            </w:r>
            <w:r>
              <w:t>-</w:t>
            </w:r>
            <w:r w:rsidRPr="005A2089">
              <w:t>527</w:t>
            </w:r>
            <w:r>
              <w:t>-</w:t>
            </w:r>
            <w:r w:rsidRPr="005A2089">
              <w:t>9129</w:t>
            </w:r>
          </w:p>
        </w:tc>
        <w:tc>
          <w:tcPr>
            <w:tcW w:w="3853" w:type="dxa"/>
            <w:vAlign w:val="bottom"/>
          </w:tcPr>
          <w:p w14:paraId="52FC982A" w14:textId="77777777" w:rsidR="00B024FA" w:rsidRPr="004E57B1" w:rsidRDefault="00B024FA" w:rsidP="005A2B85">
            <w:pPr>
              <w:pStyle w:val="ListParagraph"/>
              <w:ind w:left="0"/>
            </w:pPr>
            <w:r w:rsidRPr="005A2089">
              <w:t>Jerry.Perry@naes.com</w:t>
            </w:r>
          </w:p>
        </w:tc>
      </w:tr>
      <w:tr w:rsidR="00B024FA" w14:paraId="7E458F9F" w14:textId="77777777" w:rsidTr="005A2B85">
        <w:tc>
          <w:tcPr>
            <w:tcW w:w="2247" w:type="dxa"/>
            <w:vAlign w:val="bottom"/>
          </w:tcPr>
          <w:p w14:paraId="555BF643" w14:textId="77777777" w:rsidR="00B024FA" w:rsidRPr="004E57B1" w:rsidRDefault="00B024FA" w:rsidP="005A2B85">
            <w:pPr>
              <w:pStyle w:val="ListParagraph"/>
              <w:ind w:left="0"/>
            </w:pPr>
            <w:r w:rsidRPr="000E4A1F">
              <w:t>Gene Robins</w:t>
            </w:r>
          </w:p>
        </w:tc>
        <w:tc>
          <w:tcPr>
            <w:tcW w:w="1741" w:type="dxa"/>
            <w:vAlign w:val="bottom"/>
          </w:tcPr>
          <w:p w14:paraId="4403458D" w14:textId="77777777" w:rsidR="00B024FA" w:rsidRPr="004E57B1" w:rsidRDefault="00B024FA" w:rsidP="005A2B85">
            <w:pPr>
              <w:pStyle w:val="ListParagraph"/>
              <w:ind w:left="0"/>
            </w:pPr>
            <w:r>
              <w:t>O&amp;M</w:t>
            </w:r>
            <w:r w:rsidRPr="000E4A1F">
              <w:t xml:space="preserve"> Supervisor</w:t>
            </w:r>
          </w:p>
        </w:tc>
        <w:tc>
          <w:tcPr>
            <w:tcW w:w="1519" w:type="dxa"/>
            <w:vAlign w:val="bottom"/>
          </w:tcPr>
          <w:p w14:paraId="4C900A90" w14:textId="77777777" w:rsidR="00B024FA" w:rsidRPr="004E57B1" w:rsidRDefault="00B024FA" w:rsidP="005A2B85">
            <w:pPr>
              <w:pStyle w:val="ListParagraph"/>
              <w:ind w:left="0"/>
            </w:pPr>
            <w:r>
              <w:t>361-655-8813</w:t>
            </w:r>
          </w:p>
        </w:tc>
        <w:tc>
          <w:tcPr>
            <w:tcW w:w="3853" w:type="dxa"/>
            <w:vAlign w:val="bottom"/>
          </w:tcPr>
          <w:p w14:paraId="4CF21612" w14:textId="77777777" w:rsidR="00B024FA" w:rsidRPr="004E57B1" w:rsidRDefault="00B024FA" w:rsidP="005A2B85">
            <w:pPr>
              <w:pStyle w:val="ListParagraph"/>
              <w:ind w:left="0"/>
            </w:pPr>
            <w:r w:rsidRPr="000E4A1F">
              <w:t>gene.robins@peakerpowerholdings.com</w:t>
            </w:r>
          </w:p>
        </w:tc>
      </w:tr>
      <w:tr w:rsidR="00B024FA" w14:paraId="50409841" w14:textId="77777777" w:rsidTr="005A2B85">
        <w:tc>
          <w:tcPr>
            <w:tcW w:w="2247" w:type="dxa"/>
            <w:vAlign w:val="bottom"/>
          </w:tcPr>
          <w:p w14:paraId="4DA3B3DB" w14:textId="77777777" w:rsidR="00B024FA" w:rsidRPr="004E57B1" w:rsidRDefault="00B024FA" w:rsidP="005A2B85">
            <w:pPr>
              <w:pStyle w:val="ListParagraph"/>
              <w:ind w:left="0"/>
            </w:pPr>
            <w:r w:rsidRPr="00617854">
              <w:t>JL Nelson</w:t>
            </w:r>
          </w:p>
        </w:tc>
        <w:tc>
          <w:tcPr>
            <w:tcW w:w="1741" w:type="dxa"/>
            <w:vAlign w:val="bottom"/>
          </w:tcPr>
          <w:p w14:paraId="1C37C462" w14:textId="77777777" w:rsidR="00B024FA" w:rsidRPr="004E57B1" w:rsidRDefault="00B024FA" w:rsidP="005A2B85">
            <w:pPr>
              <w:pStyle w:val="ListParagraph"/>
              <w:ind w:left="0"/>
            </w:pPr>
            <w:r w:rsidRPr="00617854">
              <w:t>Operations Director</w:t>
            </w:r>
          </w:p>
        </w:tc>
        <w:tc>
          <w:tcPr>
            <w:tcW w:w="1519" w:type="dxa"/>
            <w:vAlign w:val="bottom"/>
          </w:tcPr>
          <w:p w14:paraId="2275A5B1" w14:textId="77777777" w:rsidR="00B024FA" w:rsidRPr="004E57B1" w:rsidRDefault="00B024FA" w:rsidP="005A2B85">
            <w:pPr>
              <w:pStyle w:val="ListParagraph"/>
              <w:ind w:left="0"/>
            </w:pPr>
            <w:r w:rsidRPr="00900155">
              <w:t>252-532-7327</w:t>
            </w:r>
          </w:p>
        </w:tc>
        <w:tc>
          <w:tcPr>
            <w:tcW w:w="3853" w:type="dxa"/>
            <w:vAlign w:val="bottom"/>
          </w:tcPr>
          <w:p w14:paraId="166232B9" w14:textId="77777777" w:rsidR="00B024FA" w:rsidRPr="004E57B1" w:rsidRDefault="00B024FA" w:rsidP="005A2B85">
            <w:pPr>
              <w:pStyle w:val="ListParagraph"/>
              <w:ind w:left="0"/>
            </w:pPr>
            <w:r w:rsidRPr="00900155">
              <w:t>JL.Nelson@naes.com</w:t>
            </w:r>
          </w:p>
        </w:tc>
      </w:tr>
      <w:tr w:rsidR="00B024FA" w14:paraId="622855EC" w14:textId="77777777" w:rsidTr="005A2B85">
        <w:tc>
          <w:tcPr>
            <w:tcW w:w="2247" w:type="dxa"/>
            <w:vAlign w:val="bottom"/>
          </w:tcPr>
          <w:p w14:paraId="591DE687" w14:textId="77777777" w:rsidR="00B024FA" w:rsidRPr="00617854" w:rsidRDefault="00B024FA" w:rsidP="005A2B85">
            <w:pPr>
              <w:pStyle w:val="ListParagraph"/>
              <w:ind w:left="0"/>
            </w:pPr>
            <w:r>
              <w:t>Mike Tulk</w:t>
            </w:r>
          </w:p>
        </w:tc>
        <w:tc>
          <w:tcPr>
            <w:tcW w:w="1741" w:type="dxa"/>
            <w:vAlign w:val="bottom"/>
          </w:tcPr>
          <w:p w14:paraId="6B21BEFA" w14:textId="77777777" w:rsidR="00B024FA" w:rsidRPr="00617854" w:rsidRDefault="00B024FA" w:rsidP="005A2B85">
            <w:pPr>
              <w:pStyle w:val="ListParagraph"/>
              <w:ind w:left="0"/>
            </w:pPr>
            <w:r>
              <w:t>Rockland Operations Asset Manager</w:t>
            </w:r>
          </w:p>
        </w:tc>
        <w:tc>
          <w:tcPr>
            <w:tcW w:w="1519" w:type="dxa"/>
            <w:vAlign w:val="bottom"/>
          </w:tcPr>
          <w:p w14:paraId="08A87948" w14:textId="77777777" w:rsidR="00B024FA" w:rsidRPr="00900155" w:rsidRDefault="00B024FA" w:rsidP="005A2B85">
            <w:pPr>
              <w:pStyle w:val="ListParagraph"/>
              <w:ind w:left="0"/>
            </w:pPr>
            <w:r w:rsidRPr="00445130">
              <w:t>727 251-2709</w:t>
            </w:r>
          </w:p>
        </w:tc>
        <w:tc>
          <w:tcPr>
            <w:tcW w:w="3853" w:type="dxa"/>
            <w:vAlign w:val="bottom"/>
          </w:tcPr>
          <w:p w14:paraId="42416765" w14:textId="77777777" w:rsidR="00B024FA" w:rsidRPr="00900155" w:rsidRDefault="00B024FA" w:rsidP="005A2B85">
            <w:pPr>
              <w:pStyle w:val="ListParagraph"/>
              <w:ind w:left="0"/>
            </w:pPr>
            <w:r w:rsidRPr="004819B8">
              <w:t>mike.tulk@rocklandcapital.com</w:t>
            </w:r>
          </w:p>
        </w:tc>
      </w:tr>
      <w:tr w:rsidR="00B024FA" w:rsidRPr="008E797E" w14:paraId="595C42E5" w14:textId="77777777" w:rsidTr="005A2B85">
        <w:tc>
          <w:tcPr>
            <w:tcW w:w="2247" w:type="dxa"/>
            <w:vAlign w:val="bottom"/>
          </w:tcPr>
          <w:p w14:paraId="40751C78" w14:textId="77777777" w:rsidR="00B024FA" w:rsidRPr="008E797E" w:rsidRDefault="00B024FA" w:rsidP="005A2B85">
            <w:pPr>
              <w:pStyle w:val="ListParagraph"/>
              <w:ind w:left="0"/>
            </w:pPr>
            <w:r w:rsidRPr="008E797E">
              <w:t>El</w:t>
            </w:r>
            <w:r>
              <w:t>e</w:t>
            </w:r>
            <w:r w:rsidRPr="008E797E">
              <w:t>na Delaunay</w:t>
            </w:r>
          </w:p>
        </w:tc>
        <w:tc>
          <w:tcPr>
            <w:tcW w:w="1741" w:type="dxa"/>
            <w:vAlign w:val="bottom"/>
          </w:tcPr>
          <w:p w14:paraId="67D20A59" w14:textId="77777777" w:rsidR="00B024FA" w:rsidRPr="008E797E" w:rsidRDefault="00B024FA" w:rsidP="005A2B85">
            <w:pPr>
              <w:pStyle w:val="ListParagraph"/>
              <w:ind w:left="0"/>
            </w:pPr>
            <w:r w:rsidRPr="008E797E">
              <w:t xml:space="preserve">Rockland Commercial Asset Manager </w:t>
            </w:r>
          </w:p>
        </w:tc>
        <w:tc>
          <w:tcPr>
            <w:tcW w:w="1519" w:type="dxa"/>
            <w:vAlign w:val="bottom"/>
          </w:tcPr>
          <w:p w14:paraId="7FE3E19A" w14:textId="77777777" w:rsidR="00B024FA" w:rsidRPr="008E797E" w:rsidRDefault="00B024FA" w:rsidP="005A2B85">
            <w:pPr>
              <w:pStyle w:val="ListParagraph"/>
              <w:ind w:left="0"/>
            </w:pPr>
            <w:r w:rsidRPr="0088380D">
              <w:t>917 774-6911</w:t>
            </w:r>
          </w:p>
        </w:tc>
        <w:tc>
          <w:tcPr>
            <w:tcW w:w="3853" w:type="dxa"/>
            <w:vAlign w:val="bottom"/>
          </w:tcPr>
          <w:p w14:paraId="6452D903" w14:textId="77777777" w:rsidR="00B024FA" w:rsidRPr="008E797E" w:rsidRDefault="00B024FA" w:rsidP="005A2B85">
            <w:pPr>
              <w:pStyle w:val="ListParagraph"/>
              <w:ind w:left="0"/>
            </w:pPr>
            <w:r w:rsidRPr="008E797E">
              <w:t>elena.delaunay@rocklandcapital.com</w:t>
            </w:r>
          </w:p>
        </w:tc>
      </w:tr>
    </w:tbl>
    <w:p w14:paraId="437F403B" w14:textId="77777777" w:rsidR="00B024FA" w:rsidRDefault="00B024FA" w:rsidP="00B024FA">
      <w:pPr>
        <w:spacing w:after="0" w:line="240" w:lineRule="auto"/>
        <w:contextualSpacing/>
        <w:rPr>
          <w:b/>
          <w:bCs/>
          <w:sz w:val="24"/>
          <w:szCs w:val="24"/>
          <w:highlight w:val="yellow"/>
          <w:u w:val="single"/>
        </w:rPr>
      </w:pPr>
    </w:p>
    <w:p w14:paraId="03CFE6A3" w14:textId="77777777" w:rsidR="00B024FA" w:rsidRDefault="00B024FA" w:rsidP="00B024FA">
      <w:r>
        <w:t>NIMS Certified Personnel</w:t>
      </w:r>
    </w:p>
    <w:tbl>
      <w:tblPr>
        <w:tblStyle w:val="TableGrid"/>
        <w:tblW w:w="9360" w:type="dxa"/>
        <w:tblInd w:w="-5" w:type="dxa"/>
        <w:tblLook w:val="04A0" w:firstRow="1" w:lastRow="0" w:firstColumn="1" w:lastColumn="0" w:noHBand="0" w:noVBand="1"/>
      </w:tblPr>
      <w:tblGrid>
        <w:gridCol w:w="2247"/>
        <w:gridCol w:w="1741"/>
        <w:gridCol w:w="1519"/>
        <w:gridCol w:w="3853"/>
      </w:tblGrid>
      <w:tr w:rsidR="00B024FA" w14:paraId="34E89E19" w14:textId="77777777" w:rsidTr="005A2B85">
        <w:tc>
          <w:tcPr>
            <w:tcW w:w="2247" w:type="dxa"/>
            <w:vAlign w:val="bottom"/>
          </w:tcPr>
          <w:p w14:paraId="59CFAE77" w14:textId="77777777" w:rsidR="00B024FA" w:rsidRPr="004E57B1" w:rsidRDefault="00B024FA" w:rsidP="005A2B85">
            <w:pPr>
              <w:pStyle w:val="ListParagraph"/>
              <w:ind w:left="0"/>
              <w:jc w:val="center"/>
              <w:rPr>
                <w:u w:val="single"/>
              </w:rPr>
            </w:pPr>
            <w:r w:rsidRPr="004E57B1">
              <w:rPr>
                <w:u w:val="single"/>
              </w:rPr>
              <w:t>Name</w:t>
            </w:r>
          </w:p>
        </w:tc>
        <w:tc>
          <w:tcPr>
            <w:tcW w:w="1741" w:type="dxa"/>
            <w:vAlign w:val="bottom"/>
          </w:tcPr>
          <w:p w14:paraId="0F64EE5D" w14:textId="77777777" w:rsidR="00B024FA" w:rsidRPr="004E57B1" w:rsidRDefault="00B024FA" w:rsidP="005A2B85">
            <w:pPr>
              <w:pStyle w:val="ListParagraph"/>
              <w:ind w:left="0"/>
              <w:jc w:val="center"/>
              <w:rPr>
                <w:u w:val="single"/>
              </w:rPr>
            </w:pPr>
            <w:r w:rsidRPr="004E57B1">
              <w:rPr>
                <w:u w:val="single"/>
              </w:rPr>
              <w:t>Title</w:t>
            </w:r>
          </w:p>
        </w:tc>
        <w:tc>
          <w:tcPr>
            <w:tcW w:w="1519" w:type="dxa"/>
            <w:vAlign w:val="bottom"/>
          </w:tcPr>
          <w:p w14:paraId="2E19252D" w14:textId="77777777" w:rsidR="00B024FA" w:rsidRPr="004E57B1" w:rsidRDefault="00B024FA" w:rsidP="005A2B85">
            <w:pPr>
              <w:pStyle w:val="ListParagraph"/>
              <w:ind w:left="0"/>
              <w:jc w:val="center"/>
              <w:rPr>
                <w:u w:val="single"/>
              </w:rPr>
            </w:pPr>
            <w:r w:rsidRPr="004E57B1">
              <w:rPr>
                <w:u w:val="single"/>
              </w:rPr>
              <w:t>Phone</w:t>
            </w:r>
          </w:p>
        </w:tc>
        <w:tc>
          <w:tcPr>
            <w:tcW w:w="3853" w:type="dxa"/>
            <w:vAlign w:val="bottom"/>
          </w:tcPr>
          <w:p w14:paraId="15B3FC74" w14:textId="77777777" w:rsidR="00B024FA" w:rsidRPr="004E57B1" w:rsidRDefault="00B024FA" w:rsidP="005A2B85">
            <w:pPr>
              <w:pStyle w:val="ListParagraph"/>
              <w:ind w:left="0"/>
              <w:jc w:val="center"/>
              <w:rPr>
                <w:u w:val="single"/>
              </w:rPr>
            </w:pPr>
            <w:r w:rsidRPr="004E57B1">
              <w:rPr>
                <w:u w:val="single"/>
              </w:rPr>
              <w:t>Email</w:t>
            </w:r>
          </w:p>
        </w:tc>
      </w:tr>
      <w:tr w:rsidR="00B024FA" w14:paraId="5C0753AD" w14:textId="77777777" w:rsidTr="005A2B85">
        <w:tc>
          <w:tcPr>
            <w:tcW w:w="2247" w:type="dxa"/>
            <w:vAlign w:val="bottom"/>
          </w:tcPr>
          <w:p w14:paraId="5B05E226" w14:textId="77777777" w:rsidR="00B024FA" w:rsidRPr="004E57B1" w:rsidRDefault="00B024FA" w:rsidP="005A2B85">
            <w:pPr>
              <w:pStyle w:val="ListParagraph"/>
              <w:ind w:left="0"/>
            </w:pPr>
            <w:r w:rsidRPr="005A2089">
              <w:t>Precious Durousseau</w:t>
            </w:r>
          </w:p>
        </w:tc>
        <w:tc>
          <w:tcPr>
            <w:tcW w:w="1741" w:type="dxa"/>
            <w:vAlign w:val="bottom"/>
          </w:tcPr>
          <w:p w14:paraId="0BC1A712" w14:textId="77777777" w:rsidR="00B024FA" w:rsidRPr="004E57B1" w:rsidRDefault="00B024FA" w:rsidP="005A2B85">
            <w:pPr>
              <w:pStyle w:val="ListParagraph"/>
              <w:ind w:left="0"/>
            </w:pPr>
            <w:r w:rsidRPr="00445130">
              <w:t>EHS Manager</w:t>
            </w:r>
          </w:p>
        </w:tc>
        <w:tc>
          <w:tcPr>
            <w:tcW w:w="1519" w:type="dxa"/>
            <w:vAlign w:val="bottom"/>
          </w:tcPr>
          <w:p w14:paraId="1F331A29" w14:textId="77777777" w:rsidR="00B024FA" w:rsidRPr="004E57B1" w:rsidRDefault="00B024FA" w:rsidP="005A2B85">
            <w:pPr>
              <w:pStyle w:val="ListParagraph"/>
              <w:ind w:left="0"/>
            </w:pPr>
            <w:r w:rsidRPr="00FE43AF">
              <w:rPr>
                <w:rFonts w:eastAsia="Calibri" w:cstheme="minorHAnsi"/>
                <w:color w:val="000000" w:themeColor="text1"/>
                <w:sz w:val="20"/>
                <w:szCs w:val="20"/>
                <w:lang w:val="es-ES"/>
              </w:rPr>
              <w:t>832-525-9150</w:t>
            </w:r>
          </w:p>
        </w:tc>
        <w:tc>
          <w:tcPr>
            <w:tcW w:w="3853" w:type="dxa"/>
            <w:vAlign w:val="bottom"/>
          </w:tcPr>
          <w:p w14:paraId="067F485A" w14:textId="77777777" w:rsidR="00B024FA" w:rsidRPr="004E57B1" w:rsidRDefault="00B024FA" w:rsidP="005A2B85">
            <w:pPr>
              <w:pStyle w:val="ListParagraph"/>
              <w:ind w:left="0"/>
            </w:pPr>
            <w:r w:rsidRPr="00445130">
              <w:t>Precious.Durousseau@naes.com</w:t>
            </w:r>
          </w:p>
        </w:tc>
      </w:tr>
      <w:tr w:rsidR="00B024FA" w14:paraId="16D9375B" w14:textId="77777777" w:rsidTr="005A2B85">
        <w:tc>
          <w:tcPr>
            <w:tcW w:w="2247" w:type="dxa"/>
            <w:vAlign w:val="bottom"/>
          </w:tcPr>
          <w:p w14:paraId="2021E96B" w14:textId="77777777" w:rsidR="00B024FA" w:rsidRPr="004E57B1" w:rsidRDefault="00B024FA" w:rsidP="005A2B85">
            <w:pPr>
              <w:pStyle w:val="ListParagraph"/>
              <w:ind w:left="0"/>
            </w:pPr>
          </w:p>
        </w:tc>
        <w:tc>
          <w:tcPr>
            <w:tcW w:w="1741" w:type="dxa"/>
            <w:vAlign w:val="bottom"/>
          </w:tcPr>
          <w:p w14:paraId="500471FB" w14:textId="77777777" w:rsidR="00B024FA" w:rsidRPr="004E57B1" w:rsidRDefault="00B024FA" w:rsidP="005A2B85">
            <w:pPr>
              <w:pStyle w:val="ListParagraph"/>
              <w:ind w:left="0"/>
            </w:pPr>
          </w:p>
        </w:tc>
        <w:tc>
          <w:tcPr>
            <w:tcW w:w="1519" w:type="dxa"/>
            <w:vAlign w:val="bottom"/>
          </w:tcPr>
          <w:p w14:paraId="5595884B" w14:textId="77777777" w:rsidR="00B024FA" w:rsidRPr="004E57B1" w:rsidRDefault="00B024FA" w:rsidP="005A2B85">
            <w:pPr>
              <w:pStyle w:val="ListParagraph"/>
              <w:ind w:left="0"/>
            </w:pPr>
          </w:p>
        </w:tc>
        <w:tc>
          <w:tcPr>
            <w:tcW w:w="3853" w:type="dxa"/>
            <w:vAlign w:val="bottom"/>
          </w:tcPr>
          <w:p w14:paraId="649A847A" w14:textId="77777777" w:rsidR="00B024FA" w:rsidRPr="004E57B1" w:rsidRDefault="00B024FA" w:rsidP="005A2B85">
            <w:pPr>
              <w:pStyle w:val="ListParagraph"/>
              <w:ind w:left="0"/>
            </w:pPr>
          </w:p>
        </w:tc>
      </w:tr>
      <w:tr w:rsidR="00B024FA" w14:paraId="326F5C84" w14:textId="77777777" w:rsidTr="005A2B85">
        <w:tc>
          <w:tcPr>
            <w:tcW w:w="2247" w:type="dxa"/>
            <w:vAlign w:val="bottom"/>
          </w:tcPr>
          <w:p w14:paraId="262D5B47" w14:textId="77777777" w:rsidR="00B024FA" w:rsidRPr="004E57B1" w:rsidRDefault="00B024FA" w:rsidP="005A2B85">
            <w:pPr>
              <w:pStyle w:val="ListParagraph"/>
              <w:ind w:left="0"/>
            </w:pPr>
          </w:p>
        </w:tc>
        <w:tc>
          <w:tcPr>
            <w:tcW w:w="1741" w:type="dxa"/>
            <w:vAlign w:val="bottom"/>
          </w:tcPr>
          <w:p w14:paraId="351375A1" w14:textId="77777777" w:rsidR="00B024FA" w:rsidRPr="004E57B1" w:rsidRDefault="00B024FA" w:rsidP="005A2B85">
            <w:pPr>
              <w:pStyle w:val="ListParagraph"/>
              <w:ind w:left="0"/>
            </w:pPr>
          </w:p>
        </w:tc>
        <w:tc>
          <w:tcPr>
            <w:tcW w:w="1519" w:type="dxa"/>
            <w:vAlign w:val="bottom"/>
          </w:tcPr>
          <w:p w14:paraId="46947C3A" w14:textId="77777777" w:rsidR="00B024FA" w:rsidRPr="004E57B1" w:rsidRDefault="00B024FA" w:rsidP="005A2B85">
            <w:pPr>
              <w:pStyle w:val="ListParagraph"/>
              <w:ind w:left="0"/>
            </w:pPr>
          </w:p>
        </w:tc>
        <w:tc>
          <w:tcPr>
            <w:tcW w:w="3853" w:type="dxa"/>
            <w:vAlign w:val="bottom"/>
          </w:tcPr>
          <w:p w14:paraId="496E95A3" w14:textId="77777777" w:rsidR="00B024FA" w:rsidRPr="004E57B1" w:rsidRDefault="00B024FA" w:rsidP="005A2B85">
            <w:pPr>
              <w:pStyle w:val="ListParagraph"/>
              <w:ind w:left="0"/>
            </w:pPr>
          </w:p>
        </w:tc>
      </w:tr>
      <w:bookmarkEnd w:id="12"/>
    </w:tbl>
    <w:p w14:paraId="753D06AC" w14:textId="77777777" w:rsidR="00B024FA" w:rsidRDefault="00B024FA" w:rsidP="00B024FA"/>
    <w:p w14:paraId="5C101B45" w14:textId="07BFEABC" w:rsidR="00235EF5" w:rsidRDefault="00235EF5" w:rsidP="005A1EE9">
      <w:pPr>
        <w:rPr>
          <w:b/>
          <w:bCs/>
          <w:sz w:val="24"/>
          <w:szCs w:val="24"/>
          <w:highlight w:val="yellow"/>
          <w:u w:val="single"/>
        </w:rPr>
      </w:pPr>
      <w:r>
        <w:rPr>
          <w:b/>
          <w:bCs/>
          <w:sz w:val="24"/>
          <w:szCs w:val="24"/>
          <w:highlight w:val="yellow"/>
          <w:u w:val="single"/>
        </w:rPr>
        <w:lastRenderedPageBreak/>
        <w:br w:type="page"/>
      </w:r>
    </w:p>
    <w:p w14:paraId="2F660CE3" w14:textId="77777777" w:rsidR="00235EF5" w:rsidRDefault="00235EF5"/>
    <w:sectPr w:rsidR="00235E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EF7A5" w14:textId="77777777" w:rsidR="002A6F84" w:rsidRDefault="002A6F84">
      <w:pPr>
        <w:spacing w:after="0" w:line="240" w:lineRule="auto"/>
      </w:pPr>
      <w:r>
        <w:separator/>
      </w:r>
    </w:p>
  </w:endnote>
  <w:endnote w:type="continuationSeparator" w:id="0">
    <w:p w14:paraId="6BF64DF6" w14:textId="77777777" w:rsidR="002A6F84" w:rsidRDefault="002A6F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7490B" w14:textId="77777777" w:rsidR="00490465" w:rsidRPr="00076B9C" w:rsidRDefault="00906678" w:rsidP="003836D9">
    <w:pPr>
      <w:pStyle w:val="Footer"/>
      <w:jc w:val="right"/>
      <w:rPr>
        <w:sz w:val="20"/>
        <w:szCs w:val="20"/>
      </w:rPr>
    </w:pPr>
    <w:r>
      <w:rPr>
        <w:sz w:val="20"/>
        <w:szCs w:val="20"/>
      </w:rPr>
      <w:t>PHR Holdings LLC</w:t>
    </w:r>
    <w:r w:rsidRPr="00A46F98" w:rsidDel="00A46F98">
      <w:rPr>
        <w:sz w:val="20"/>
        <w:szCs w:val="20"/>
      </w:rPr>
      <w:t xml:space="preserve"> </w:t>
    </w:r>
    <w:r w:rsidRPr="00BC5D79">
      <w:rPr>
        <w:sz w:val="20"/>
        <w:szCs w:val="20"/>
      </w:rPr>
      <w:t>- Emergency</w:t>
    </w:r>
    <w:r w:rsidRPr="00076B9C">
      <w:rPr>
        <w:sz w:val="20"/>
        <w:szCs w:val="20"/>
      </w:rPr>
      <w:t xml:space="preserve"> Operations Plan</w:t>
    </w:r>
  </w:p>
  <w:p w14:paraId="462A073C" w14:textId="77777777" w:rsidR="00490465" w:rsidRPr="00076B9C" w:rsidRDefault="00906678" w:rsidP="003836D9">
    <w:pPr>
      <w:pStyle w:val="Footer"/>
      <w:jc w:val="right"/>
      <w:rPr>
        <w:sz w:val="20"/>
        <w:szCs w:val="20"/>
      </w:rPr>
    </w:pPr>
    <w:r w:rsidRPr="00192367">
      <w:rPr>
        <w:sz w:val="20"/>
        <w:szCs w:val="20"/>
      </w:rPr>
      <w:t>Rev. 0</w:t>
    </w:r>
  </w:p>
  <w:p w14:paraId="55645346" w14:textId="77777777" w:rsidR="00490465" w:rsidRPr="00076B9C" w:rsidRDefault="00906678" w:rsidP="003836D9">
    <w:pPr>
      <w:pStyle w:val="Footer"/>
      <w:jc w:val="right"/>
      <w:rPr>
        <w:sz w:val="20"/>
        <w:szCs w:val="20"/>
      </w:rPr>
    </w:pPr>
    <w:r w:rsidRPr="00076B9C">
      <w:rPr>
        <w:sz w:val="20"/>
        <w:szCs w:val="20"/>
      </w:rPr>
      <w:t xml:space="preserve">Page </w:t>
    </w:r>
    <w:r w:rsidRPr="00076B9C">
      <w:rPr>
        <w:sz w:val="20"/>
        <w:szCs w:val="20"/>
      </w:rPr>
      <w:fldChar w:fldCharType="begin"/>
    </w:r>
    <w:r w:rsidRPr="00076B9C">
      <w:rPr>
        <w:sz w:val="20"/>
        <w:szCs w:val="20"/>
      </w:rPr>
      <w:instrText xml:space="preserve"> PAGE   \* MERGEFORMAT </w:instrText>
    </w:r>
    <w:r w:rsidRPr="00076B9C">
      <w:rPr>
        <w:sz w:val="20"/>
        <w:szCs w:val="20"/>
      </w:rPr>
      <w:fldChar w:fldCharType="separate"/>
    </w:r>
    <w:r w:rsidRPr="00076B9C">
      <w:rPr>
        <w:noProof/>
        <w:sz w:val="20"/>
        <w:szCs w:val="20"/>
      </w:rPr>
      <w:t>1</w:t>
    </w:r>
    <w:r w:rsidRPr="00076B9C">
      <w:rPr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01414" w14:textId="77777777" w:rsidR="002A6F84" w:rsidRDefault="002A6F84">
      <w:pPr>
        <w:spacing w:after="0" w:line="240" w:lineRule="auto"/>
      </w:pPr>
      <w:r>
        <w:separator/>
      </w:r>
    </w:p>
  </w:footnote>
  <w:footnote w:type="continuationSeparator" w:id="0">
    <w:p w14:paraId="29C7A3D3" w14:textId="77777777" w:rsidR="002A6F84" w:rsidRDefault="002A6F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2C5641"/>
    <w:multiLevelType w:val="hybridMultilevel"/>
    <w:tmpl w:val="92BCB55E"/>
    <w:lvl w:ilvl="0" w:tplc="3A0667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3801342"/>
    <w:multiLevelType w:val="hybridMultilevel"/>
    <w:tmpl w:val="B192D6B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DE560A">
      <w:numFmt w:val="bullet"/>
      <w:lvlText w:val="•"/>
      <w:lvlJc w:val="left"/>
      <w:pPr>
        <w:ind w:left="3240" w:hanging="720"/>
      </w:pPr>
      <w:rPr>
        <w:rFonts w:ascii="Calibri" w:eastAsiaTheme="minorHAnsi" w:hAnsi="Calibri" w:cs="Calibri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98935098">
    <w:abstractNumId w:val="1"/>
  </w:num>
  <w:num w:numId="2" w16cid:durableId="12309194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EF5"/>
    <w:rsid w:val="00163EFC"/>
    <w:rsid w:val="0021576A"/>
    <w:rsid w:val="00235EF5"/>
    <w:rsid w:val="00283BC4"/>
    <w:rsid w:val="002A6F84"/>
    <w:rsid w:val="00324FFF"/>
    <w:rsid w:val="00406628"/>
    <w:rsid w:val="0048529D"/>
    <w:rsid w:val="004A7CEE"/>
    <w:rsid w:val="004C6FE1"/>
    <w:rsid w:val="005A1EE9"/>
    <w:rsid w:val="00690B35"/>
    <w:rsid w:val="0076747A"/>
    <w:rsid w:val="008773EA"/>
    <w:rsid w:val="008F018E"/>
    <w:rsid w:val="00906678"/>
    <w:rsid w:val="00A64346"/>
    <w:rsid w:val="00B024FA"/>
    <w:rsid w:val="00FD4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E34A6F"/>
  <w15:chartTrackingRefBased/>
  <w15:docId w15:val="{21BF5B40-A96C-4032-882F-33072CDD7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5EF5"/>
  </w:style>
  <w:style w:type="paragraph" w:styleId="Heading1">
    <w:name w:val="heading 1"/>
    <w:basedOn w:val="Normal"/>
    <w:next w:val="Normal"/>
    <w:link w:val="Heading1Char"/>
    <w:qFormat/>
    <w:rsid w:val="00235E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235EF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5E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5EF5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235EF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35EF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235EF5"/>
    <w:pPr>
      <w:ind w:left="720"/>
      <w:contextualSpacing/>
    </w:pPr>
  </w:style>
  <w:style w:type="table" w:styleId="TableGrid">
    <w:name w:val="Table Grid"/>
    <w:basedOn w:val="TableNormal"/>
    <w:uiPriority w:val="39"/>
    <w:rsid w:val="00235E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235E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5EF5"/>
  </w:style>
  <w:style w:type="character" w:styleId="Hyperlink">
    <w:name w:val="Hyperlink"/>
    <w:basedOn w:val="DefaultParagraphFont"/>
    <w:uiPriority w:val="99"/>
    <w:unhideWhenUsed/>
    <w:rsid w:val="00235EF5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235E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5EF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35EF5"/>
    <w:rPr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235EF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66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667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774</Words>
  <Characters>4415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NAES Corporation</Company>
  <LinksUpToDate>false</LinksUpToDate>
  <CharactersWithSpaces>5179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Gammon, Jason</dc:creator>
  <cp:keywords/>
  <dc:description/>
  <cp:lastModifiedBy>Elena Delaunay</cp:lastModifiedBy>
  <cp:revision>3</cp:revision>
  <cp:lastPrinted>2022-04-19T00:19:00Z</cp:lastPrinted>
  <dcterms:created xsi:type="dcterms:W3CDTF">2022-04-19T00:19:00Z</dcterms:created>
  <dcterms:modified xsi:type="dcterms:W3CDTF">2022-04-19T00:24:00Z</dcterms:modified>
</cp:coreProperties>
</file>